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0"/>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hint="eastAsia" w:ascii="宋体" w:hAnsi="宋体" w:eastAsia="宋体" w:cs="宋体"/>
          <w:b/>
          <w:bCs/>
          <w:i w:val="0"/>
          <w:iCs w:val="0"/>
          <w:caps w:val="0"/>
          <w:spacing w:val="0"/>
          <w:sz w:val="30"/>
          <w:szCs w:val="30"/>
          <w:shd w:val="clear" w:color="auto" w:fill="fafafa"/>
        </w:rPr>
      </w:pPr>
      <w:r>
        <w:rPr>
          <w:rFonts w:hint="eastAsia" w:ascii="Arial" w:hAnsi="Arial" w:eastAsia="宋体" w:cs="Times New Roman"/>
          <w:b/>
          <w:bCs/>
          <w:color w:val="000000"/>
          <w:sz w:val="32"/>
          <w:szCs w:val="24"/>
        </w:rPr>
        <w:t xml:space="preserve">项目名称：</w:t>
      </w:r>
      <w:r>
        <w:rPr>
          <w:rFonts w:hint="eastAsia" w:ascii="宋体" w:hAnsi="宋体" w:eastAsia="宋体" w:cs="宋体"/>
          <w:b/>
          <w:bCs/>
          <w:i w:val="0"/>
          <w:iCs w:val="0"/>
          <w:caps w:val="0"/>
          <w:spacing w:val="0"/>
          <w:sz w:val="30"/>
          <w:szCs w:val="30"/>
          <w:shd w:val="clear" w:color="auto" w:fill="fafafa"/>
        </w:rPr>
        <w:t xml:space="preserve">连云港开放大学2026-2027年物业服务采购</w:t>
      </w:r>
      <w:r/>
    </w:p>
    <w:p>
      <w:pPr>
        <w:ind w:firstLine="2711"/>
        <w:spacing w:line="480" w:lineRule="auto"/>
        <w:rPr>
          <w:rFonts w:hint="eastAsia" w:ascii="宋体" w:hAnsi="宋体" w:eastAsia="宋体" w:cs="宋体"/>
          <w:b/>
          <w:bCs/>
          <w:color w:val="000000"/>
          <w:sz w:val="30"/>
          <w:szCs w:val="30"/>
        </w:rPr>
      </w:pPr>
      <w:r>
        <w:rPr>
          <w:rFonts w:hint="eastAsia" w:ascii="宋体" w:hAnsi="宋体" w:eastAsia="宋体" w:cs="宋体"/>
          <w:b/>
          <w:bCs/>
          <w:i w:val="0"/>
          <w:iCs w:val="0"/>
          <w:caps w:val="0"/>
          <w:spacing w:val="0"/>
          <w:sz w:val="30"/>
          <w:szCs w:val="30"/>
          <w:shd w:val="clear" w:color="auto" w:fill="fafafa"/>
        </w:rPr>
        <w:t xml:space="preserve">（专门面向中小企业）</w:t>
      </w:r>
      <w:r/>
    </w:p>
    <w:p>
      <w:pPr>
        <w:ind w:firstLine="1285"/>
        <w:jc w:val="both"/>
        <w:spacing w:line="480" w:lineRule="auto"/>
        <w:rPr>
          <w:rFonts w:hint="eastAsia" w:ascii="宋体" w:hAnsi="宋体" w:eastAsia="宋体" w:cs="宋体"/>
          <w:b/>
          <w:bCs/>
          <w:i w:val="0"/>
          <w:iCs w:val="0"/>
          <w:caps w:val="0"/>
          <w:spacing w:val="0"/>
          <w:sz w:val="30"/>
          <w:szCs w:val="30"/>
          <w:shd w:val="clear" w:color="auto" w:fill="fafafa"/>
        </w:rPr>
      </w:pPr>
      <w:r>
        <w:rPr>
          <w:rFonts w:hint="eastAsia" w:ascii="Arial" w:hAnsi="Arial" w:eastAsia="宋体" w:cs="Times New Roman"/>
          <w:b/>
          <w:bCs/>
          <w:sz w:val="32"/>
          <w:szCs w:val="24"/>
        </w:rPr>
        <w:t xml:space="preserve">项目编号：</w:t>
      </w:r>
      <w:r>
        <w:rPr>
          <w:rFonts w:hint="eastAsia" w:ascii="宋体" w:hAnsi="宋体" w:eastAsia="宋体" w:cs="宋体"/>
          <w:b/>
          <w:bCs/>
          <w:i w:val="0"/>
          <w:iCs w:val="0"/>
          <w:caps w:val="0"/>
          <w:spacing w:val="0"/>
          <w:sz w:val="30"/>
          <w:szCs w:val="30"/>
          <w:shd w:val="clear" w:color="auto" w:fill="fafafa"/>
        </w:rPr>
        <w:t xml:space="preserve">JSZC-320700-JZCG-G2025-0148</w:t>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bCs/>
          <w:color w:val="000000"/>
          <w:sz w:val="44"/>
          <w:szCs w:val="44"/>
        </w:rPr>
      </w:pPr>
      <w:r>
        <w:rPr>
          <w:rFonts w:ascii="黑体" w:hAnsi="Arial" w:eastAsia="黑体" w:cs="Times New Roman"/>
          <w:b/>
          <w:color w:val="000000"/>
          <w:sz w:val="44"/>
          <w:szCs w:val="21"/>
        </w:rPr>
      </w:r>
      <w:r>
        <w:rPr>
          <w:rFonts w:ascii="黑体" w:hAnsi="Arial" w:eastAsia="黑体" w:cs="Times New Roman"/>
          <w:b/>
          <w:color w:val="000000"/>
          <w:sz w:val="44"/>
          <w:szCs w:val="21"/>
        </w:rPr>
      </w:r>
    </w:p>
    <w:p>
      <w:pPr>
        <w:spacing w:line="480" w:lineRule="auto"/>
        <w:rPr>
          <w:rFonts w:ascii="黑体" w:hAnsi="Arial" w:eastAsia="黑体" w:cs="Times New Roman"/>
          <w:b/>
          <w:bCs/>
          <w:color w:val="000000"/>
          <w:sz w:val="44"/>
          <w:szCs w:val="44"/>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2025年</w:t>
      </w:r>
      <w:r>
        <w:rPr>
          <w:rFonts w:hint="eastAsia" w:ascii="Arial" w:hAnsi="Arial" w:eastAsia="宋体" w:cs="Times New Roman"/>
          <w:b/>
          <w:bCs/>
          <w:color w:val="000000"/>
          <w:sz w:val="32"/>
          <w:szCs w:val="24"/>
          <w:highlight w:val="none"/>
          <w:lang w:val="en-US" w:eastAsia="zh-CN"/>
        </w:rPr>
        <w:t xml:space="preserve">11</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  录</w:t>
      </w:r>
      <w:r/>
    </w:p>
    <w:p>
      <w:pPr>
        <w:pStyle w:val="856"/>
        <w:rPr>
          <w:sz w:val="28"/>
        </w:rPr>
      </w:pPr>
      <w:r>
        <w:rPr>
          <w:sz w:val="28"/>
        </w:rPr>
      </w:r>
      <w:r/>
    </w:p>
    <w:p>
      <w:pPr>
        <w:pStyle w:val="856"/>
        <w:rPr>
          <w:sz w:val="28"/>
        </w:rPr>
      </w:pPr>
      <w:r>
        <w:rPr>
          <w:rFonts w:hint="eastAsia"/>
          <w:sz w:val="28"/>
        </w:rPr>
        <w:t xml:space="preserve">第一章</w:t>
      </w:r>
      <w:r>
        <w:rPr>
          <w:sz w:val="28"/>
        </w:rPr>
        <w:t xml:space="preserve">  </w:t>
      </w:r>
      <w:r>
        <w:rPr>
          <w:rFonts w:hint="eastAsia"/>
          <w:sz w:val="28"/>
        </w:rPr>
        <w:t xml:space="preserve">投标邀请</w:t>
      </w:r>
      <w:r>
        <w:rPr>
          <w:sz w:val="28"/>
        </w:rPr>
        <w:tab/>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856"/>
        <w:rPr>
          <w:sz w:val="28"/>
        </w:rPr>
      </w:pPr>
      <w:r>
        <w:rPr>
          <w:rFonts w:hint="eastAsia"/>
          <w:sz w:val="28"/>
        </w:rPr>
        <w:t xml:space="preserve">第二章</w:t>
      </w:r>
      <w:r>
        <w:rPr>
          <w:sz w:val="28"/>
        </w:rPr>
        <w:t xml:space="preserve">  </w:t>
      </w:r>
      <w:r>
        <w:rPr>
          <w:rFonts w:hint="eastAsia"/>
          <w:sz w:val="28"/>
        </w:rPr>
        <w:t xml:space="preserve">投标人须知</w:t>
      </w:r>
      <w:r>
        <w:rPr>
          <w:sz w:val="28"/>
        </w:rPr>
        <w:tab/>
      </w:r>
      <w:r>
        <w:rPr>
          <w:sz w:val="28"/>
        </w:rPr>
        <w:fldChar w:fldCharType="begin"/>
      </w:r>
      <w:r>
        <w:rPr>
          <w:sz w:val="28"/>
        </w:rPr>
        <w:instrText xml:space="preserve"> PAGEREF _Toc162361611 \h </w:instrText>
      </w:r>
      <w:r>
        <w:rPr>
          <w:sz w:val="28"/>
        </w:rPr>
        <w:fldChar w:fldCharType="separate"/>
      </w:r>
      <w:r>
        <w:rPr>
          <w:sz w:val="28"/>
        </w:rPr>
        <w:t xml:space="preserve">5</w:t>
      </w:r>
      <w:r>
        <w:rPr>
          <w:sz w:val="28"/>
        </w:rPr>
        <w:fldChar w:fldCharType="end"/>
      </w:r>
      <w:r/>
    </w:p>
    <w:p>
      <w:pPr>
        <w:pStyle w:val="856"/>
        <w:rPr>
          <w:sz w:val="28"/>
        </w:rPr>
      </w:pPr>
      <w:r>
        <w:rPr>
          <w:rFonts w:hint="eastAsia"/>
          <w:sz w:val="28"/>
        </w:rPr>
        <w:t xml:space="preserve">第三章</w:t>
      </w:r>
      <w:r>
        <w:rPr>
          <w:sz w:val="28"/>
        </w:rPr>
        <w:t xml:space="preserve">  </w:t>
      </w:r>
      <w:r>
        <w:rPr>
          <w:rFonts w:hint="eastAsia"/>
          <w:sz w:val="28"/>
        </w:rPr>
        <w:t xml:space="preserve">合同文本</w:t>
      </w:r>
      <w:r>
        <w:rPr>
          <w:sz w:val="28"/>
        </w:rPr>
        <w:tab/>
      </w:r>
      <w:r>
        <w:rPr>
          <w:sz w:val="28"/>
        </w:rPr>
        <w:fldChar w:fldCharType="begin"/>
      </w:r>
      <w:r>
        <w:rPr>
          <w:sz w:val="28"/>
        </w:rPr>
        <w:instrText xml:space="preserve"> PAGEREF _Toc162361612 \h </w:instrText>
      </w:r>
      <w:r>
        <w:rPr>
          <w:sz w:val="28"/>
        </w:rPr>
        <w:fldChar w:fldCharType="separate"/>
      </w:r>
      <w:r>
        <w:rPr>
          <w:sz w:val="28"/>
        </w:rPr>
        <w:t xml:space="preserve">20</w:t>
      </w:r>
      <w:r>
        <w:rPr>
          <w:sz w:val="28"/>
        </w:rPr>
        <w:fldChar w:fldCharType="end"/>
      </w:r>
      <w:r/>
    </w:p>
    <w:p>
      <w:pPr>
        <w:pStyle w:val="856"/>
        <w:rPr>
          <w:sz w:val="28"/>
        </w:rPr>
      </w:pPr>
      <w:r>
        <w:rPr>
          <w:rFonts w:hint="eastAsia"/>
          <w:sz w:val="28"/>
        </w:rPr>
        <w:t xml:space="preserve">第四章</w:t>
      </w:r>
      <w:r>
        <w:rPr>
          <w:sz w:val="28"/>
        </w:rPr>
        <w:t xml:space="preserve">  </w:t>
      </w:r>
      <w:r>
        <w:rPr>
          <w:rFonts w:hint="eastAsia"/>
          <w:sz w:val="28"/>
        </w:rPr>
        <w:t xml:space="preserve">采购需求</w:t>
      </w:r>
      <w:r>
        <w:rPr>
          <w:sz w:val="28"/>
        </w:rPr>
        <w:tab/>
      </w:r>
      <w:r>
        <w:rPr>
          <w:sz w:val="28"/>
        </w:rPr>
        <w:fldChar w:fldCharType="begin"/>
      </w:r>
      <w:r>
        <w:rPr>
          <w:sz w:val="28"/>
        </w:rPr>
        <w:instrText xml:space="preserve"> PAGEREF _Toc162361613 \h </w:instrText>
      </w:r>
      <w:r>
        <w:rPr>
          <w:sz w:val="28"/>
        </w:rPr>
        <w:fldChar w:fldCharType="separate"/>
      </w:r>
      <w:r>
        <w:rPr>
          <w:sz w:val="28"/>
        </w:rPr>
        <w:t xml:space="preserve">25</w:t>
      </w:r>
      <w:r>
        <w:rPr>
          <w:sz w:val="28"/>
        </w:rPr>
        <w:fldChar w:fldCharType="end"/>
      </w:r>
      <w:r/>
    </w:p>
    <w:p>
      <w:pPr>
        <w:pStyle w:val="856"/>
        <w:rPr>
          <w:sz w:val="28"/>
        </w:rPr>
      </w:pPr>
      <w:r>
        <w:rPr>
          <w:rFonts w:hint="eastAsia"/>
          <w:sz w:val="28"/>
        </w:rPr>
        <w:t xml:space="preserve">第五章</w:t>
      </w:r>
      <w:r>
        <w:rPr>
          <w:sz w:val="28"/>
        </w:rPr>
        <w:t xml:space="preserve">  </w:t>
      </w:r>
      <w:r>
        <w:rPr>
          <w:rFonts w:hint="eastAsia"/>
          <w:sz w:val="28"/>
        </w:rPr>
        <w:t xml:space="preserve">评标方法与评标标准</w:t>
      </w:r>
      <w:r>
        <w:rPr>
          <w:sz w:val="28"/>
        </w:rPr>
        <w:tab/>
      </w:r>
      <w:r>
        <w:rPr>
          <w:sz w:val="28"/>
        </w:rPr>
        <w:fldChar w:fldCharType="begin"/>
      </w:r>
      <w:r>
        <w:rPr>
          <w:sz w:val="28"/>
        </w:rPr>
        <w:instrText xml:space="preserve"> PAGEREF _Toc162361614 \h </w:instrText>
      </w:r>
      <w:r>
        <w:rPr>
          <w:sz w:val="28"/>
        </w:rPr>
        <w:fldChar w:fldCharType="separate"/>
      </w:r>
      <w:r>
        <w:rPr>
          <w:sz w:val="28"/>
        </w:rPr>
        <w:t xml:space="preserve">30</w:t>
      </w:r>
      <w:r>
        <w:rPr>
          <w:sz w:val="28"/>
        </w:rPr>
        <w:fldChar w:fldCharType="end"/>
      </w:r>
      <w:r/>
    </w:p>
    <w:p>
      <w:pPr>
        <w:pStyle w:val="856"/>
        <w:rPr>
          <w:sz w:val="28"/>
        </w:rPr>
      </w:pPr>
      <w:r>
        <w:rPr>
          <w:rFonts w:hint="eastAsia"/>
          <w:sz w:val="28"/>
        </w:rPr>
        <w:t xml:space="preserve">第六章</w:t>
      </w:r>
      <w:r>
        <w:rPr>
          <w:sz w:val="28"/>
        </w:rPr>
        <w:t xml:space="preserve">  </w:t>
      </w:r>
      <w:r>
        <w:rPr>
          <w:rFonts w:hint="eastAsia"/>
          <w:sz w:val="28"/>
        </w:rPr>
        <w:t xml:space="preserve">投标文件格式</w:t>
      </w:r>
      <w:r>
        <w:rPr>
          <w:sz w:val="28"/>
        </w:rPr>
        <w:tab/>
      </w:r>
      <w:r>
        <w:rPr>
          <w:sz w:val="28"/>
        </w:rPr>
        <w:fldChar w:fldCharType="begin"/>
      </w:r>
      <w:r>
        <w:rPr>
          <w:sz w:val="28"/>
        </w:rPr>
        <w:instrText xml:space="preserve"> PAGEREF _Toc162361615 \h </w:instrText>
      </w:r>
      <w:r>
        <w:rPr>
          <w:sz w:val="28"/>
        </w:rPr>
        <w:fldChar w:fldCharType="separate"/>
      </w:r>
      <w:r>
        <w:rPr>
          <w:sz w:val="28"/>
        </w:rPr>
        <w:t xml:space="preserve">32</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843"/>
        <w:jc w:val="center"/>
        <w:spacing w:line="360" w:lineRule="auto"/>
        <w:rPr>
          <w:rFonts w:ascii="黑体" w:hAnsi="黑体" w:eastAsia="黑体"/>
          <w:b w:val="0"/>
        </w:rPr>
        <w:sectPr>
          <w:footerReference w:type="default" r:id="rId8"/>
          <w:footnotePr/>
          <w:endnotePr/>
          <w:type w:val="nextPage"/>
          <w:pgSz w:w="11906" w:h="16838" w:orient="portrait"/>
          <w:pgMar w:top="1134" w:right="1134" w:bottom="1134" w:left="1134" w:header="851" w:footer="992" w:gutter="0"/>
          <w:cols w:num="1" w:sep="0" w:space="425" w:equalWidth="1"/>
          <w:docGrid w:linePitch="360"/>
        </w:sectPr>
      </w:pPr>
      <w:r>
        <w:rPr>
          <w:rFonts w:ascii="黑体" w:hAnsi="黑体" w:eastAsia="黑体"/>
          <w:b w:val="0"/>
        </w:rPr>
      </w:r>
      <w:r/>
    </w:p>
    <w:p>
      <w:pPr>
        <w:pStyle w:val="843"/>
        <w:jc w:val="center"/>
        <w:spacing w:line="360" w:lineRule="auto"/>
        <w:rPr>
          <w:rFonts w:ascii="黑体" w:hAnsi="黑体" w:eastAsia="黑体"/>
          <w:b w:val="0"/>
        </w:rPr>
      </w:pPr>
      <w:r/>
      <w:bookmarkStart w:id="0" w:name="_Toc162361610"/>
      <w:r>
        <w:rPr>
          <w:rFonts w:hint="eastAsia" w:ascii="黑体" w:hAnsi="黑体" w:eastAsia="黑体"/>
          <w:b w:val="0"/>
        </w:rPr>
        <w:t xml:space="preserve">第一章  投标邀请</w:t>
      </w:r>
      <w:bookmarkEnd w:id="0"/>
      <w:r/>
      <w:r/>
    </w:p>
    <w:p>
      <w:pPr>
        <w:ind w:firstLine="480"/>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受</w:t>
      </w:r>
      <w:r>
        <w:rPr>
          <w:rFonts w:hint="eastAsia" w:asciiTheme="minorEastAsia" w:hAnsiTheme="minorEastAsia" w:eastAsiaTheme="minorEastAsia" w:cstheme="minorEastAsia"/>
          <w:sz w:val="24"/>
          <w:szCs w:val="24"/>
          <w:lang w:eastAsia="zh-CN"/>
        </w:rPr>
        <w:t xml:space="preserve">连云港开放大学</w:t>
      </w:r>
      <w:r>
        <w:rPr>
          <w:rFonts w:hint="eastAsia" w:asciiTheme="minorEastAsia" w:hAnsiTheme="minorEastAsia" w:eastAsiaTheme="minorEastAsia" w:cstheme="minorEastAsia"/>
          <w:sz w:val="24"/>
          <w:szCs w:val="24"/>
        </w:rPr>
        <w:t xml:space="preserve">的委托，连云港市公共资源交易中心就</w:t>
      </w:r>
      <w:r>
        <w:rPr>
          <w:rFonts w:hint="eastAsia" w:asciiTheme="minorEastAsia" w:hAnsiTheme="minorEastAsia" w:eastAsiaTheme="minorEastAsia" w:cstheme="minorEastAsia"/>
          <w:i w:val="0"/>
          <w:iCs w:val="0"/>
          <w:caps w:val="0"/>
          <w:spacing w:val="0"/>
          <w:sz w:val="24"/>
          <w:szCs w:val="24"/>
          <w:shd w:val="clear" w:color="auto" w:fill="fafafa"/>
        </w:rPr>
        <w:t xml:space="preserve">连云港开放大学2026-2027年物业服务采购（专门面向中小企业）</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highlight w:val="none"/>
        </w:rPr>
        <w:t xml:space="preserve">项目编号</w:t>
      </w:r>
      <w:r>
        <w:rPr>
          <w:rFonts w:hint="eastAsia" w:asciiTheme="minorEastAsia" w:hAnsiTheme="minorEastAsia" w:eastAsiaTheme="minorEastAsia" w:cstheme="minorEastAsia"/>
          <w:sz w:val="24"/>
          <w:szCs w:val="24"/>
          <w:highlight w:val="none"/>
          <w:lang w:eastAsia="zh-CN"/>
        </w:rPr>
        <w:t xml:space="preserve">：JSZC-320700-JZCG-G2025-0148</w:t>
      </w:r>
      <w:r>
        <w:rPr>
          <w:rFonts w:hint="eastAsia" w:asciiTheme="minorEastAsia" w:hAnsiTheme="minorEastAsia" w:eastAsiaTheme="minorEastAsia" w:cstheme="minorEastAsia"/>
          <w:sz w:val="24"/>
          <w:szCs w:val="24"/>
        </w:rPr>
        <w:t xml:space="preserve">）项目进行公开招标采购，欢迎符合条件的供应商投标。</w:t>
      </w:r>
      <w:r/>
    </w:p>
    <w:tbl>
      <w:tblPr>
        <w:tblStyle w:val="8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7"/>
      </w:tblGrid>
      <w:tr>
        <w:trPr/>
        <w:tc>
          <w:tcPr>
            <w:tcW w:w="9747" w:type="dxa"/>
            <w:textDirection w:val="lrTb"/>
            <w:noWrap w:val="false"/>
          </w:tcPr>
          <w:p>
            <w:pPr>
              <w:ind w:left="0" w:right="0"/>
              <w:keepLines w:val="0"/>
              <w:keepNext w:val="0"/>
              <w:spacing w:before="0" w:beforeAutospacing="0" w:after="0" w:afterAutospacing="0" w:line="500" w:lineRule="exact"/>
              <w:rPr>
                <w:rFonts w:hint="default" w:asciiTheme="minorEastAsia" w:hAnsiTheme="minorEastAsia"/>
                <w:sz w:val="24"/>
                <w:szCs w:val="24"/>
              </w:rPr>
              <w:suppressLineNumbers w:val="0"/>
            </w:pPr>
            <w:r>
              <w:rPr>
                <w:rFonts w:hint="eastAsia" w:asciiTheme="minorEastAsia" w:hAnsiTheme="minorEastAsia"/>
                <w:sz w:val="24"/>
                <w:szCs w:val="24"/>
              </w:rPr>
              <w:t xml:space="preserve">项目概况</w:t>
            </w:r>
            <w:r/>
          </w:p>
          <w:p>
            <w:pPr>
              <w:ind w:left="0" w:right="0"/>
              <w:keepLines w:val="0"/>
              <w:keepNext w:val="0"/>
              <w:spacing w:before="0" w:beforeAutospacing="0" w:after="0" w:afterAutospacing="0" w:line="500" w:lineRule="exact"/>
              <w:rPr>
                <w:rFonts w:hint="default" w:asciiTheme="minorEastAsia" w:hAnsiTheme="minorEastAsia"/>
                <w:sz w:val="24"/>
                <w:szCs w:val="24"/>
              </w:rPr>
              <w:suppressLineNumbers w:val="0"/>
            </w:pPr>
            <w:r>
              <w:rPr>
                <w:rFonts w:hint="eastAsia" w:ascii="宋体" w:hAnsi="宋体" w:eastAsia="宋体" w:cs="宋体"/>
                <w:b/>
                <w:bCs/>
                <w:i w:val="0"/>
                <w:iCs w:val="0"/>
                <w:caps w:val="0"/>
                <w:spacing w:val="0"/>
                <w:sz w:val="24"/>
                <w:szCs w:val="24"/>
                <w:u w:val="single"/>
                <w:shd w:val="clear" w:color="auto" w:fill="fafafa"/>
              </w:rPr>
              <w:t xml:space="preserve">连云港开放大学2026-2027年物业服务采购（专门面向中小企业）</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highlight w:val="none"/>
                <w:u w:val="single"/>
              </w:rPr>
              <w:t xml:space="preserve">202</w:t>
            </w:r>
            <w:r>
              <w:rPr>
                <w:rFonts w:hint="eastAsia" w:asciiTheme="minorEastAsia" w:hAnsiTheme="minorEastAsia"/>
                <w:b/>
                <w:sz w:val="24"/>
                <w:szCs w:val="24"/>
                <w:highlight w:val="none"/>
                <w:u w:val="single"/>
                <w:lang w:val="en-US" w:eastAsia="zh-CN"/>
              </w:rPr>
              <w:t xml:space="preserve">5</w:t>
            </w:r>
            <w:r>
              <w:rPr>
                <w:rFonts w:hint="eastAsia" w:asciiTheme="minorEastAsia" w:hAnsiTheme="minorEastAsia"/>
                <w:b/>
                <w:sz w:val="24"/>
                <w:szCs w:val="24"/>
                <w:highlight w:val="none"/>
                <w:u w:val="single"/>
              </w:rPr>
              <w:t xml:space="preserve">年</w:t>
            </w:r>
            <w:r>
              <w:rPr>
                <w:rFonts w:hint="eastAsia" w:asciiTheme="minorEastAsia" w:hAnsiTheme="minorEastAsia"/>
                <w:b/>
                <w:sz w:val="24"/>
                <w:szCs w:val="24"/>
                <w:highlight w:val="none"/>
                <w:u w:val="single"/>
                <w:lang w:val="en-US" w:eastAsia="zh-CN"/>
              </w:rPr>
              <w:t xml:space="preserve">11</w:t>
            </w:r>
            <w:r>
              <w:rPr>
                <w:rFonts w:hint="eastAsia" w:asciiTheme="minorEastAsia" w:hAnsiTheme="minorEastAsia"/>
                <w:b/>
                <w:sz w:val="24"/>
                <w:szCs w:val="24"/>
                <w:highlight w:val="none"/>
                <w:u w:val="single"/>
              </w:rPr>
              <w:t xml:space="preserve">月</w:t>
            </w:r>
            <w:r>
              <w:rPr>
                <w:rFonts w:hint="eastAsia" w:asciiTheme="minorEastAsia" w:hAnsiTheme="minorEastAsia"/>
                <w:b/>
                <w:sz w:val="24"/>
                <w:szCs w:val="24"/>
                <w:highlight w:val="none"/>
                <w:u w:val="single"/>
                <w:lang w:val="en-US" w:eastAsia="zh-CN"/>
              </w:rPr>
              <w:t xml:space="preserve">26</w:t>
            </w:r>
            <w:r>
              <w:rPr>
                <w:rFonts w:hint="eastAsia" w:asciiTheme="minorEastAsia" w:hAnsiTheme="minorEastAsia"/>
                <w:b/>
                <w:sz w:val="24"/>
                <w:szCs w:val="24"/>
                <w:highlight w:val="none"/>
                <w:u w:val="single"/>
              </w:rPr>
              <w:t xml:space="preserve">日10:30:00</w:t>
            </w:r>
            <w:r>
              <w:rPr>
                <w:rFonts w:hint="eastAsia" w:asciiTheme="minorEastAsia" w:hAnsiTheme="minorEastAsia"/>
                <w:sz w:val="24"/>
                <w:szCs w:val="24"/>
              </w:rPr>
              <w:t xml:space="preserve">（北京时间）前递交（上传）投标文件。</w:t>
            </w:r>
            <w:r/>
          </w:p>
        </w:tc>
      </w:tr>
    </w:tbl>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spacing w:line="500" w:lineRule="exact"/>
        <w:rPr>
          <w:rFonts w:hint="eastAsia" w:asciiTheme="minorEastAsia" w:hAnsiTheme="minorEastAsia"/>
          <w:sz w:val="24"/>
          <w:szCs w:val="24"/>
        </w:rPr>
      </w:pPr>
      <w:r>
        <w:rPr>
          <w:rFonts w:hint="eastAsia" w:asciiTheme="minorEastAsia" w:hAnsiTheme="minorEastAsia"/>
          <w:sz w:val="24"/>
          <w:szCs w:val="24"/>
        </w:rPr>
        <w:t xml:space="preserve">项目编号：JSZC-320700-JZCG-G2025-0148</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w:t>
      </w:r>
      <w:r>
        <w:rPr>
          <w:rFonts w:hint="eastAsia" w:ascii="宋体" w:hAnsi="宋体" w:eastAsia="宋体" w:cs="宋体"/>
          <w:i w:val="0"/>
          <w:iCs w:val="0"/>
          <w:caps w:val="0"/>
          <w:spacing w:val="0"/>
          <w:sz w:val="24"/>
          <w:szCs w:val="24"/>
          <w:shd w:val="clear" w:color="auto" w:fill="fafafa"/>
        </w:rPr>
        <w:t xml:space="preserve">连云港开放大学2026-2027年物业服务采购（专门面向中小企业）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预算金额：</w:t>
      </w:r>
      <w:r>
        <w:rPr>
          <w:rFonts w:hint="eastAsia" w:asciiTheme="minorEastAsia" w:hAnsiTheme="minorEastAsia"/>
          <w:color w:val="auto"/>
          <w:sz w:val="24"/>
          <w:szCs w:val="24"/>
          <w:highlight w:val="none"/>
        </w:rPr>
        <w:t xml:space="preserve">人民币</w:t>
      </w:r>
      <w:r>
        <w:rPr>
          <w:rFonts w:hint="eastAsia" w:ascii="宋体" w:hAnsi="宋体" w:eastAsia="宋体" w:cs="宋体"/>
          <w:i w:val="0"/>
          <w:iCs w:val="0"/>
          <w:caps w:val="0"/>
          <w:color w:val="auto"/>
          <w:spacing w:val="0"/>
          <w:sz w:val="24"/>
          <w:szCs w:val="24"/>
          <w:highlight w:val="none"/>
          <w:shd w:val="clear" w:color="auto" w:fill="fafafa"/>
        </w:rPr>
        <w:t xml:space="preserve">187.3072</w:t>
      </w:r>
      <w:r>
        <w:rPr>
          <w:rFonts w:hint="eastAsia" w:asciiTheme="minorEastAsia" w:hAnsiTheme="minorEastAsia"/>
          <w:color w:val="auto"/>
          <w:sz w:val="24"/>
          <w:szCs w:val="24"/>
          <w:highlight w:val="none"/>
        </w:rPr>
        <w:t xml:space="preserve">万元</w:t>
      </w:r>
      <w:r>
        <w:rPr>
          <w:rFonts w:hint="eastAsia" w:asciiTheme="minorEastAsia" w:hAnsiTheme="minorEastAsia"/>
          <w:sz w:val="24"/>
          <w:szCs w:val="24"/>
        </w:rPr>
        <w:t xml:space="preserve">，</w:t>
      </w:r>
      <w:r>
        <w:rPr>
          <w:rFonts w:hint="eastAsia" w:cs="Times New Roman" w:asciiTheme="minorEastAsia" w:hAnsiTheme="minorEastAsia"/>
          <w:color w:val="000000"/>
          <w:sz w:val="24"/>
          <w:szCs w:val="24"/>
        </w:rPr>
        <w:t xml:space="preserve">投标报价超过</w:t>
      </w:r>
      <w:r>
        <w:rPr>
          <w:rFonts w:hint="eastAsia" w:cs="Times New Roman" w:asciiTheme="minorEastAsia" w:hAnsiTheme="minorEastAsia"/>
          <w:b w:val="0"/>
          <w:bCs/>
          <w:color w:val="000000"/>
          <w:sz w:val="24"/>
          <w:szCs w:val="24"/>
        </w:rPr>
        <w:t xml:space="preserve">预算金额的</w:t>
      </w:r>
      <w:r>
        <w:rPr>
          <w:rFonts w:hint="eastAsia" w:cs="Times New Roman" w:asciiTheme="minorEastAsia" w:hAnsiTheme="minorEastAsia"/>
          <w:color w:val="000000"/>
          <w:sz w:val="24"/>
          <w:szCs w:val="24"/>
        </w:rPr>
        <w:t xml:space="preserve">投标无效。</w:t>
      </w:r>
      <w:r/>
    </w:p>
    <w:p>
      <w:pPr>
        <w:ind w:firstLine="480"/>
        <w:jc w:val="left"/>
        <w:spacing w:line="500" w:lineRule="exact"/>
        <w:rPr>
          <w:rFonts w:hint="default" w:ascii="MS Mincho" w:hAnsi="Calibri" w:eastAsiaTheme="minorEastAsia"/>
          <w:color w:val="000000"/>
          <w:lang w:val="en-US" w:eastAsia="zh-CN"/>
        </w:rPr>
      </w:pPr>
      <w:r>
        <w:rPr>
          <w:rFonts w:hint="eastAsia" w:asciiTheme="minorEastAsia" w:hAnsiTheme="minorEastAsia"/>
          <w:sz w:val="24"/>
          <w:szCs w:val="24"/>
        </w:rPr>
        <w:t xml:space="preserve">采购需求：</w:t>
      </w:r>
      <w:r>
        <w:rPr>
          <w:rFonts w:hint="eastAsia" w:asciiTheme="minorEastAsia" w:hAnsiTheme="minorEastAsia"/>
          <w:sz w:val="24"/>
          <w:szCs w:val="24"/>
          <w:lang w:val="en-US" w:eastAsia="zh-CN"/>
        </w:rPr>
        <w:t xml:space="preserve">包含但不限于</w:t>
      </w:r>
      <w:r>
        <w:rPr>
          <w:rFonts w:hint="eastAsia"/>
          <w:sz w:val="24"/>
          <w:szCs w:val="24"/>
        </w:rPr>
        <w:t xml:space="preserve">校园内的秩序维护，校园设施设备的维护，校园</w:t>
      </w:r>
      <w:r>
        <w:rPr>
          <w:rFonts w:hint="eastAsia"/>
          <w:sz w:val="24"/>
          <w:szCs w:val="24"/>
          <w:lang w:eastAsia="zh-CN"/>
        </w:rPr>
        <w:t xml:space="preserve">（</w:t>
      </w:r>
      <w:r>
        <w:rPr>
          <w:rFonts w:hint="eastAsia"/>
          <w:sz w:val="24"/>
          <w:szCs w:val="24"/>
        </w:rPr>
        <w:t xml:space="preserve">含厕所、球馆和楼内各区域</w:t>
      </w:r>
      <w:r>
        <w:rPr>
          <w:rFonts w:hint="eastAsia"/>
          <w:sz w:val="24"/>
          <w:szCs w:val="24"/>
          <w:lang w:eastAsia="zh-CN"/>
        </w:rPr>
        <w:t xml:space="preserve">）</w:t>
      </w:r>
      <w:r>
        <w:rPr>
          <w:rFonts w:hint="eastAsia"/>
          <w:sz w:val="24"/>
          <w:szCs w:val="24"/>
        </w:rPr>
        <w:t xml:space="preserve">卫生保洁，校园绿化修剪、浇灌养护、防虫防寒，</w:t>
      </w:r>
      <w:r>
        <w:rPr>
          <w:rFonts w:hint="eastAsia"/>
          <w:sz w:val="24"/>
          <w:szCs w:val="24"/>
          <w:lang w:val="en-US" w:eastAsia="zh-CN"/>
        </w:rPr>
        <w:t xml:space="preserve">管</w:t>
      </w:r>
      <w:r>
        <w:rPr>
          <w:rFonts w:hint="eastAsia"/>
          <w:sz w:val="24"/>
          <w:szCs w:val="24"/>
        </w:rPr>
        <w:t xml:space="preserve">道疏通防寒，杂草打割清理，学生宿舍楼的管理</w:t>
      </w:r>
      <w:r>
        <w:rPr>
          <w:rFonts w:hint="eastAsia"/>
          <w:sz w:val="24"/>
          <w:szCs w:val="24"/>
          <w:lang w:eastAsia="zh-CN"/>
        </w:rPr>
        <w:t xml:space="preserve">（</w:t>
      </w:r>
      <w:r>
        <w:rPr>
          <w:rFonts w:hint="eastAsia"/>
          <w:sz w:val="24"/>
          <w:szCs w:val="24"/>
        </w:rPr>
        <w:t xml:space="preserve">值班、保洁、安全消防、日常检查</w:t>
      </w:r>
      <w:r>
        <w:rPr>
          <w:rFonts w:hint="eastAsia"/>
          <w:sz w:val="24"/>
          <w:szCs w:val="24"/>
          <w:lang w:eastAsia="zh-CN"/>
        </w:rPr>
        <w:t xml:space="preserve">）</w:t>
      </w:r>
      <w:r>
        <w:rPr>
          <w:rFonts w:hint="eastAsia"/>
          <w:sz w:val="24"/>
          <w:szCs w:val="24"/>
        </w:rPr>
        <w:t xml:space="preserve">和学生宿舍日常维修</w:t>
      </w:r>
      <w:r>
        <w:rPr>
          <w:rFonts w:hint="eastAsia"/>
          <w:sz w:val="24"/>
          <w:szCs w:val="24"/>
          <w:lang w:val="en-US" w:eastAsia="zh-CN"/>
        </w:rPr>
        <w:t xml:space="preserve">等</w:t>
      </w:r>
      <w:r>
        <w:rPr>
          <w:rFonts w:hint="eastAsia"/>
          <w:sz w:val="24"/>
          <w:szCs w:val="24"/>
          <w:lang w:eastAsia="zh-CN"/>
        </w:rPr>
        <w:t xml:space="preserve">（</w:t>
      </w:r>
      <w:r>
        <w:rPr>
          <w:rFonts w:hint="eastAsia"/>
          <w:sz w:val="24"/>
          <w:szCs w:val="24"/>
        </w:rPr>
        <w:t xml:space="preserve">水电、门窗、家具、锁具、管道疏通等</w:t>
      </w:r>
      <w:r>
        <w:rPr>
          <w:rFonts w:hint="eastAsia"/>
          <w:sz w:val="24"/>
          <w:szCs w:val="24"/>
          <w:lang w:eastAsia="zh-CN"/>
        </w:rPr>
        <w:t xml:space="preserve">）</w:t>
      </w:r>
      <w:r>
        <w:rPr>
          <w:rFonts w:hint="eastAsia"/>
          <w:sz w:val="24"/>
          <w:szCs w:val="24"/>
        </w:rPr>
        <w:t xml:space="preserve">。全校性绿化、修剪和学生宿舍水电由物业按照工作内容灵活安排人手，保证任务完成。</w:t>
      </w:r>
      <w:r>
        <w:rPr>
          <w:rFonts w:hint="eastAsia"/>
          <w:sz w:val="24"/>
          <w:szCs w:val="24"/>
          <w:lang w:val="en-US" w:eastAsia="zh-CN"/>
        </w:rPr>
        <w:t xml:space="preserve">具体要求详见第四章采购需求。</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合同履行期限：</w:t>
      </w:r>
      <w:r>
        <w:rPr>
          <w:rFonts w:hint="eastAsia" w:ascii="宋体" w:hAnsi="宋体" w:cs="宋体"/>
          <w:bCs/>
          <w:sz w:val="24"/>
          <w:szCs w:val="28"/>
        </w:rPr>
        <w:t xml:space="preserve">2年（</w:t>
      </w:r>
      <w:r>
        <w:rPr>
          <w:rFonts w:hint="eastAsia" w:ascii="宋体" w:hAnsi="宋体" w:cs="宋体"/>
          <w:bCs/>
          <w:sz w:val="24"/>
          <w:szCs w:val="28"/>
          <w:lang w:val="en-US" w:eastAsia="zh-CN"/>
        </w:rPr>
        <w:t xml:space="preserve">以合同约定时间为准</w:t>
      </w:r>
      <w:r>
        <w:rPr>
          <w:rFonts w:hint="eastAsia" w:ascii="宋体" w:hAnsi="宋体" w:cs="宋体"/>
          <w:bCs/>
          <w:sz w:val="24"/>
          <w:szCs w:val="28"/>
        </w:rPr>
        <w:t xml:space="preserve">）</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500" w:lineRule="exact"/>
        <w:rPr>
          <w:rFonts w:asciiTheme="minorEastAsia" w:hAnsiTheme="minorEastAsia"/>
          <w:b w:val="0"/>
          <w:bCs/>
          <w:sz w:val="24"/>
          <w:szCs w:val="24"/>
        </w:rPr>
      </w:pPr>
      <w:r>
        <w:rPr>
          <w:rFonts w:hint="eastAsia" w:asciiTheme="minorEastAsia" w:hAnsiTheme="minorEastAsia"/>
          <w:b w:val="0"/>
          <w:bCs/>
          <w:sz w:val="24"/>
          <w:szCs w:val="24"/>
        </w:rPr>
        <w:t xml:space="preserve">根据连财购〔2023〕4号文件精神，2、3项可以提供《财务状况报告及税收、社会保障资金缴纳情况承诺函》，详见投标文件格式。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rPr>
        <w:t xml:space="preserve">（二）落实政府采购政策需满足的资格要求：</w:t>
      </w:r>
      <w:r>
        <w:rPr>
          <w:rFonts w:hint="eastAsia" w:asciiTheme="minorEastAsia" w:hAnsiTheme="minorEastAsia"/>
          <w:sz w:val="24"/>
          <w:szCs w:val="24"/>
          <w:highlight w:val="none"/>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84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时间：</w:t>
      </w:r>
      <w:r>
        <w:rPr>
          <w:rFonts w:hint="eastAsia" w:asciiTheme="minorEastAsia" w:hAnsiTheme="minorEastAsia"/>
          <w:sz w:val="24"/>
          <w:szCs w:val="24"/>
          <w:highlight w:val="none"/>
          <w:lang w:val="en-US" w:eastAsia="zh-CN"/>
        </w:rPr>
        <w:t xml:space="preserve">自招标公告发布之日起至</w:t>
      </w:r>
      <w:r>
        <w:rPr>
          <w:rFonts w:hint="eastAsia" w:asciiTheme="minorEastAsia" w:hAnsiTheme="minorEastAsia"/>
          <w:sz w:val="24"/>
          <w:szCs w:val="24"/>
          <w:highlight w:val="none"/>
        </w:rPr>
        <w:t xml:space="preserve">202</w:t>
      </w:r>
      <w:r>
        <w:rPr>
          <w:rFonts w:hint="eastAsia" w:asciiTheme="minorEastAsia" w:hAnsiTheme="minorEastAsia"/>
          <w:sz w:val="24"/>
          <w:szCs w:val="24"/>
          <w:highlight w:val="none"/>
          <w:lang w:val="en-US" w:eastAsia="zh-CN"/>
        </w:rPr>
        <w:t xml:space="preserve">5</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11</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13</w:t>
      </w:r>
      <w:r>
        <w:rPr>
          <w:rFonts w:hint="eastAsia" w:asciiTheme="minorEastAsia" w:hAnsiTheme="minorEastAsia"/>
          <w:sz w:val="24"/>
          <w:szCs w:val="24"/>
          <w:highlight w:val="none"/>
        </w:rPr>
        <w:t xml:space="preserve">日（北京时间）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方式：投标人办理江苏省政府采购交易系统CA数字证书，登录“苏采云”政府采购交易系统，自行下载。</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售价：0.00元</w:t>
      </w:r>
      <w:r/>
    </w:p>
    <w:p>
      <w:pPr>
        <w:pStyle w:val="84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w:t>
      </w:r>
      <w:r>
        <w:rPr>
          <w:rFonts w:hint="eastAsia" w:asciiTheme="minorEastAsia" w:hAnsiTheme="minorEastAsia"/>
          <w:sz w:val="24"/>
          <w:szCs w:val="24"/>
          <w:highlight w:val="none"/>
          <w:lang w:val="en-US" w:eastAsia="zh-CN"/>
        </w:rPr>
        <w:t xml:space="preserve">5</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11</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26</w:t>
      </w:r>
      <w:r>
        <w:rPr>
          <w:rFonts w:hint="eastAsia" w:asciiTheme="minorEastAsia" w:hAnsiTheme="minorEastAsia"/>
          <w:sz w:val="24"/>
          <w:szCs w:val="24"/>
          <w:highlight w:val="none"/>
        </w:rPr>
        <w:t xml:space="preserve">日</w:t>
      </w:r>
      <w:r>
        <w:rPr>
          <w:rFonts w:hint="eastAsia"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0:00（北京时间）</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w:t>
      </w:r>
      <w:r>
        <w:rPr>
          <w:rFonts w:hint="eastAsia" w:asciiTheme="minorEastAsia" w:hAnsiTheme="minorEastAsia"/>
          <w:sz w:val="24"/>
          <w:szCs w:val="24"/>
          <w:highlight w:val="none"/>
          <w:lang w:val="en-US" w:eastAsia="zh-CN"/>
        </w:rPr>
        <w:t xml:space="preserve">5</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11</w:t>
      </w:r>
      <w:r>
        <w:rPr>
          <w:rFonts w:hint="eastAsia" w:asciiTheme="minorEastAsia" w:hAnsiTheme="minorEastAsia"/>
          <w:sz w:val="24"/>
          <w:szCs w:val="24"/>
          <w:highlight w:val="none"/>
        </w:rPr>
        <w:t xml:space="preserve">月26</w:t>
      </w:r>
      <w:r>
        <w:rPr>
          <w:rFonts w:hint="eastAsia" w:asciiTheme="minorEastAsia" w:hAnsiTheme="minorEastAsia"/>
          <w:sz w:val="24"/>
          <w:szCs w:val="24"/>
          <w:highlight w:val="none"/>
        </w:rPr>
        <w:t xml:space="preserve">日</w:t>
      </w:r>
      <w:r>
        <w:rPr>
          <w:rFonts w:hint="eastAsia"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0:00（北京时间）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84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84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844"/>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1.采购人信息</w:t>
      </w:r>
      <w:r/>
    </w:p>
    <w:p>
      <w:pPr>
        <w:ind w:firstLine="480"/>
        <w:spacing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sz w:val="24"/>
          <w:szCs w:val="24"/>
          <w:highlight w:val="none"/>
        </w:rPr>
        <w:t xml:space="preserve">名    称：</w:t>
      </w:r>
      <w:r>
        <w:rPr>
          <w:rFonts w:hint="eastAsia" w:asciiTheme="minorEastAsia" w:hAnsiTheme="minorEastAsia"/>
          <w:sz w:val="24"/>
          <w:szCs w:val="24"/>
          <w:highlight w:val="none"/>
          <w:lang w:eastAsia="zh-CN"/>
        </w:rPr>
        <w:t xml:space="preserve">连云港开放大学</w:t>
      </w:r>
      <w:r/>
    </w:p>
    <w:p>
      <w:pPr>
        <w:ind w:firstLine="480"/>
        <w:spacing w:line="500" w:lineRule="exact"/>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地    址：</w:t>
      </w:r>
      <w:r>
        <w:rPr>
          <w:rFonts w:hint="eastAsia" w:asciiTheme="minorEastAsia" w:hAnsiTheme="minorEastAsia"/>
          <w:sz w:val="24"/>
          <w:szCs w:val="24"/>
          <w:highlight w:val="none"/>
          <w:lang w:eastAsia="zh-CN"/>
        </w:rPr>
        <w:t xml:space="preserve">江苏省连云港市海州区苍梧路</w:t>
      </w:r>
      <w:r>
        <w:rPr>
          <w:rFonts w:hint="eastAsia" w:asciiTheme="minorEastAsia" w:hAnsiTheme="minorEastAsia"/>
          <w:sz w:val="24"/>
          <w:szCs w:val="24"/>
          <w:highlight w:val="none"/>
          <w:lang w:val="en-US" w:eastAsia="zh-CN"/>
        </w:rPr>
        <w:t xml:space="preserve">39号</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联系方式：</w:t>
      </w:r>
      <w:r>
        <w:rPr>
          <w:rFonts w:hint="eastAsia" w:asciiTheme="minorEastAsia" w:hAnsiTheme="minorEastAsia"/>
          <w:sz w:val="24"/>
          <w:szCs w:val="24"/>
          <w:highlight w:val="none"/>
          <w:lang w:val="en-US" w:eastAsia="zh-CN"/>
        </w:rPr>
        <w:t xml:space="preserve">0518-</w:t>
      </w:r>
      <w:r>
        <w:rPr>
          <w:rFonts w:hint="eastAsia" w:asciiTheme="minorEastAsia" w:hAnsiTheme="minorEastAsia"/>
          <w:sz w:val="24"/>
          <w:szCs w:val="24"/>
          <w:highlight w:val="none"/>
        </w:rPr>
        <w:t xml:space="preserve">85820319</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联系方式：李俊怡 </w:t>
      </w:r>
      <w:r>
        <w:rPr>
          <w:rFonts w:cs="Times New Roman" w:asciiTheme="minorEastAsia" w:hAnsiTheme="minorEastAsia"/>
          <w:sz w:val="24"/>
          <w:szCs w:val="24"/>
        </w:rPr>
        <w:t xml:space="preserve">  0518-85868290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rFonts w:hint="eastAsia" w:asciiTheme="minorEastAsia" w:hAnsiTheme="minorEastAsia" w:eastAsiaTheme="minorEastAsia"/>
          <w:sz w:val="24"/>
          <w:szCs w:val="24"/>
          <w:highlight w:val="none"/>
          <w:lang w:eastAsia="zh-CN"/>
        </w:rPr>
      </w:pPr>
      <w:r>
        <w:rPr>
          <w:rFonts w:hint="eastAsia" w:asciiTheme="minorEastAsia" w:hAnsiTheme="minorEastAsia"/>
          <w:sz w:val="24"/>
          <w:szCs w:val="24"/>
          <w:highlight w:val="none"/>
        </w:rPr>
        <w:t xml:space="preserve">项目联系人：</w:t>
      </w:r>
      <w:r>
        <w:rPr>
          <w:rFonts w:hint="eastAsia" w:asciiTheme="minorEastAsia" w:hAnsiTheme="minorEastAsia"/>
          <w:sz w:val="24"/>
          <w:szCs w:val="24"/>
          <w:highlight w:val="none"/>
          <w:lang w:eastAsia="zh-CN"/>
        </w:rPr>
        <w:t xml:space="preserve">高老师</w:t>
      </w:r>
      <w:r/>
    </w:p>
    <w:p>
      <w:pPr>
        <w:ind w:firstLine="480"/>
        <w:spacing w:line="500" w:lineRule="exact"/>
        <w:rPr>
          <w:rFonts w:hint="eastAsia"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rPr>
        <w:t xml:space="preserve">电      话：</w:t>
      </w:r>
      <w:r>
        <w:rPr>
          <w:rFonts w:hint="eastAsia" w:asciiTheme="minorEastAsia" w:hAnsiTheme="minorEastAsia"/>
          <w:sz w:val="24"/>
          <w:szCs w:val="24"/>
          <w:highlight w:val="none"/>
          <w:lang w:val="en-US" w:eastAsia="zh-CN"/>
        </w:rPr>
        <w:t xml:space="preserve">0518—85820307</w:t>
      </w:r>
      <w:r/>
    </w:p>
    <w:p>
      <w:pPr>
        <w:ind w:firstLine="480"/>
        <w:spacing w:line="500" w:lineRule="exact"/>
        <w:rPr>
          <w:rFonts w:hint="default" w:asciiTheme="minorEastAsia" w:hAnsiTheme="minorEastAsia" w:eastAsiaTheme="minorEastAsia"/>
          <w:sz w:val="24"/>
          <w:szCs w:val="24"/>
          <w:highlight w:val="none"/>
          <w:lang w:val="en-US" w:eastAsia="zh-CN"/>
        </w:rPr>
      </w:pPr>
      <w:r>
        <w:rPr>
          <w:rFonts w:hint="default" w:asciiTheme="minorEastAsia" w:hAnsiTheme="minorEastAsia" w:eastAsiaTheme="minorEastAsia"/>
          <w:sz w:val="24"/>
          <w:szCs w:val="24"/>
          <w:highlight w:val="none"/>
          <w:lang w:val="en-US" w:eastAsia="zh-CN"/>
        </w:rPr>
      </w:r>
      <w:r>
        <w:rPr>
          <w:rFonts w:hint="default" w:asciiTheme="minorEastAsia" w:hAnsiTheme="minorEastAsia" w:eastAsiaTheme="minorEastAsia"/>
          <w:sz w:val="24"/>
          <w:szCs w:val="24"/>
          <w:highlight w:val="none"/>
          <w:lang w:val="en-US" w:eastAsia="zh-CN"/>
        </w:rPr>
      </w:r>
      <w:r/>
    </w:p>
    <w:p>
      <w:pPr>
        <w:ind w:firstLine="480"/>
        <w:spacing w:line="500" w:lineRule="exact"/>
        <w:rPr>
          <w:rFonts w:hint="default" w:asciiTheme="minorEastAsia" w:hAnsiTheme="minorEastAsia" w:eastAsiaTheme="minorEastAsia"/>
          <w:sz w:val="24"/>
          <w:szCs w:val="24"/>
          <w:highlight w:val="none"/>
          <w:lang w:val="en-US" w:eastAsia="zh-CN"/>
        </w:rPr>
      </w:pPr>
      <w:r>
        <w:rPr>
          <w:rFonts w:hint="default" w:asciiTheme="minorEastAsia" w:hAnsiTheme="minorEastAsia" w:eastAsiaTheme="minorEastAsia"/>
          <w:sz w:val="24"/>
          <w:szCs w:val="24"/>
          <w:highlight w:val="none"/>
          <w:lang w:val="en-US" w:eastAsia="zh-CN"/>
        </w:rPr>
      </w:r>
      <w:r>
        <w:rPr>
          <w:rFonts w:hint="default" w:asciiTheme="minorEastAsia" w:hAnsiTheme="minorEastAsia" w:eastAsiaTheme="minorEastAsia"/>
          <w:sz w:val="24"/>
          <w:szCs w:val="24"/>
          <w:highlight w:val="none"/>
          <w:lang w:val="en-US" w:eastAsia="zh-CN"/>
        </w:rPr>
      </w:r>
      <w:r/>
    </w:p>
    <w:p>
      <w:pPr>
        <w:ind w:firstLine="480"/>
        <w:spacing w:line="500" w:lineRule="exact"/>
        <w:rPr>
          <w:rFonts w:hint="default" w:asciiTheme="minorEastAsia" w:hAnsiTheme="minorEastAsia" w:eastAsiaTheme="minorEastAsia"/>
          <w:sz w:val="24"/>
          <w:szCs w:val="24"/>
          <w:highlight w:val="none"/>
          <w:lang w:val="en-US" w:eastAsia="zh-CN"/>
        </w:rPr>
      </w:pPr>
      <w:r>
        <w:rPr>
          <w:rFonts w:hint="default" w:asciiTheme="minorEastAsia" w:hAnsiTheme="minorEastAsia" w:eastAsiaTheme="minorEastAsia"/>
          <w:sz w:val="24"/>
          <w:szCs w:val="24"/>
          <w:highlight w:val="none"/>
          <w:lang w:val="en-US" w:eastAsia="zh-CN"/>
        </w:rPr>
      </w:r>
      <w:r>
        <w:rPr>
          <w:rFonts w:hint="default" w:asciiTheme="minorEastAsia" w:hAnsiTheme="minorEastAsia" w:eastAsiaTheme="minorEastAsia"/>
          <w:sz w:val="24"/>
          <w:szCs w:val="24"/>
          <w:highlight w:val="none"/>
          <w:lang w:val="en-US" w:eastAsia="zh-CN"/>
        </w:rPr>
      </w:r>
      <w:r/>
    </w:p>
    <w:p>
      <w:pPr>
        <w:ind w:firstLine="480"/>
        <w:spacing w:line="500" w:lineRule="exact"/>
        <w:rPr>
          <w:rFonts w:hint="default" w:asciiTheme="minorEastAsia" w:hAnsiTheme="minorEastAsia" w:eastAsiaTheme="minorEastAsia"/>
          <w:sz w:val="24"/>
          <w:szCs w:val="24"/>
          <w:highlight w:val="none"/>
          <w:lang w:val="en-US" w:eastAsia="zh-CN"/>
        </w:rPr>
      </w:pPr>
      <w:r>
        <w:rPr>
          <w:rFonts w:hint="default" w:asciiTheme="minorEastAsia" w:hAnsiTheme="minorEastAsia" w:eastAsiaTheme="minorEastAsia"/>
          <w:sz w:val="24"/>
          <w:szCs w:val="24"/>
          <w:highlight w:val="none"/>
          <w:lang w:val="en-US" w:eastAsia="zh-CN"/>
        </w:rPr>
      </w:r>
      <w:r>
        <w:rPr>
          <w:rFonts w:hint="default" w:asciiTheme="minorEastAsia" w:hAnsiTheme="minorEastAsia" w:eastAsiaTheme="minorEastAsia"/>
          <w:sz w:val="24"/>
          <w:szCs w:val="24"/>
          <w:highlight w:val="none"/>
          <w:lang w:val="en-US" w:eastAsia="zh-CN"/>
        </w:rPr>
      </w:r>
      <w:r/>
    </w:p>
    <w:p>
      <w:pPr>
        <w:ind w:firstLine="480"/>
        <w:spacing w:line="500" w:lineRule="exact"/>
        <w:rPr>
          <w:rFonts w:hint="default" w:asciiTheme="minorEastAsia" w:hAnsiTheme="minorEastAsia" w:eastAsiaTheme="minorEastAsia"/>
          <w:sz w:val="24"/>
          <w:szCs w:val="24"/>
          <w:highlight w:val="none"/>
          <w:lang w:val="en-US" w:eastAsia="zh-CN"/>
        </w:rPr>
      </w:pPr>
      <w:r>
        <w:rPr>
          <w:rFonts w:hint="default" w:asciiTheme="minorEastAsia" w:hAnsiTheme="minorEastAsia" w:eastAsiaTheme="minorEastAsia"/>
          <w:sz w:val="24"/>
          <w:szCs w:val="24"/>
          <w:highlight w:val="none"/>
          <w:lang w:val="en-US" w:eastAsia="zh-CN"/>
        </w:rPr>
      </w:r>
      <w:r>
        <w:rPr>
          <w:rFonts w:hint="default" w:asciiTheme="minorEastAsia" w:hAnsiTheme="minorEastAsia" w:eastAsiaTheme="minorEastAsia"/>
          <w:sz w:val="24"/>
          <w:szCs w:val="24"/>
          <w:highlight w:val="none"/>
          <w:lang w:val="en-US" w:eastAsia="zh-CN"/>
        </w:rPr>
      </w:r>
      <w:r/>
    </w:p>
    <w:p>
      <w:pPr>
        <w:ind w:firstLine="480"/>
        <w:spacing w:line="500" w:lineRule="exact"/>
        <w:rPr>
          <w:rFonts w:hint="default" w:asciiTheme="minorEastAsia" w:hAnsiTheme="minorEastAsia" w:eastAsiaTheme="minorEastAsia"/>
          <w:sz w:val="24"/>
          <w:szCs w:val="24"/>
          <w:highlight w:val="none"/>
          <w:lang w:val="en-US" w:eastAsia="zh-CN"/>
        </w:rPr>
      </w:pPr>
      <w:r>
        <w:rPr>
          <w:rFonts w:hint="default" w:asciiTheme="minorEastAsia" w:hAnsiTheme="minorEastAsia" w:eastAsiaTheme="minorEastAsia"/>
          <w:sz w:val="24"/>
          <w:szCs w:val="24"/>
          <w:highlight w:val="none"/>
          <w:lang w:val="en-US" w:eastAsia="zh-CN"/>
        </w:rPr>
      </w:r>
      <w:r>
        <w:rPr>
          <w:rFonts w:hint="default" w:asciiTheme="minorEastAsia" w:hAnsiTheme="minorEastAsia" w:eastAsiaTheme="minorEastAsia"/>
          <w:sz w:val="24"/>
          <w:szCs w:val="24"/>
          <w:highlight w:val="none"/>
          <w:lang w:val="en-US" w:eastAsia="zh-CN"/>
        </w:rPr>
      </w:r>
      <w:r/>
    </w:p>
    <w:p>
      <w:pPr>
        <w:ind w:firstLine="480"/>
        <w:spacing w:line="500" w:lineRule="exact"/>
        <w:rPr>
          <w:rFonts w:hint="default" w:asciiTheme="minorEastAsia" w:hAnsiTheme="minorEastAsia" w:eastAsiaTheme="minorEastAsia"/>
          <w:sz w:val="24"/>
          <w:szCs w:val="24"/>
          <w:highlight w:val="none"/>
          <w:lang w:val="en-US" w:eastAsia="zh-CN"/>
        </w:rPr>
      </w:pPr>
      <w:r>
        <w:rPr>
          <w:rFonts w:hint="default" w:asciiTheme="minorEastAsia" w:hAnsiTheme="minorEastAsia" w:eastAsiaTheme="minorEastAsia"/>
          <w:sz w:val="24"/>
          <w:szCs w:val="24"/>
          <w:highlight w:val="none"/>
          <w:lang w:val="en-US" w:eastAsia="zh-CN"/>
        </w:rPr>
      </w:r>
      <w:r>
        <w:rPr>
          <w:rFonts w:hint="default" w:asciiTheme="minorEastAsia" w:hAnsiTheme="minorEastAsia" w:eastAsiaTheme="minorEastAsia"/>
          <w:sz w:val="24"/>
          <w:szCs w:val="24"/>
          <w:highlight w:val="none"/>
          <w:lang w:val="en-US" w:eastAsia="zh-CN"/>
        </w:rPr>
      </w:r>
      <w:r/>
    </w:p>
    <w:p>
      <w:pPr>
        <w:ind w:firstLine="480"/>
        <w:spacing w:line="500" w:lineRule="exact"/>
        <w:rPr>
          <w:rFonts w:hint="default" w:asciiTheme="minorEastAsia" w:hAnsiTheme="minorEastAsia" w:eastAsiaTheme="minorEastAsia"/>
          <w:sz w:val="24"/>
          <w:szCs w:val="24"/>
          <w:highlight w:val="none"/>
          <w:lang w:val="en-US" w:eastAsia="zh-CN"/>
        </w:rPr>
      </w:pPr>
      <w:r>
        <w:rPr>
          <w:rFonts w:hint="default" w:asciiTheme="minorEastAsia" w:hAnsiTheme="minorEastAsia" w:eastAsiaTheme="minorEastAsia"/>
          <w:sz w:val="24"/>
          <w:szCs w:val="24"/>
          <w:highlight w:val="none"/>
          <w:lang w:val="en-US" w:eastAsia="zh-CN"/>
        </w:rPr>
      </w:r>
      <w:r>
        <w:rPr>
          <w:rFonts w:hint="default" w:asciiTheme="minorEastAsia" w:hAnsiTheme="minorEastAsia" w:eastAsiaTheme="minorEastAsia"/>
          <w:sz w:val="24"/>
          <w:szCs w:val="24"/>
          <w:highlight w:val="none"/>
          <w:lang w:val="en-US" w:eastAsia="zh-CN"/>
        </w:rPr>
      </w:r>
      <w:r/>
    </w:p>
    <w:p>
      <w:pPr>
        <w:ind w:firstLine="480"/>
        <w:spacing w:line="500" w:lineRule="exact"/>
        <w:rPr>
          <w:rFonts w:hint="default" w:asciiTheme="minorEastAsia" w:hAnsiTheme="minorEastAsia" w:eastAsiaTheme="minorEastAsia"/>
          <w:sz w:val="24"/>
          <w:szCs w:val="24"/>
          <w:highlight w:val="none"/>
          <w:lang w:val="en-US" w:eastAsia="zh-CN"/>
        </w:rPr>
      </w:pPr>
      <w:r>
        <w:rPr>
          <w:rFonts w:hint="default" w:asciiTheme="minorEastAsia" w:hAnsiTheme="minorEastAsia" w:eastAsiaTheme="minorEastAsia"/>
          <w:sz w:val="24"/>
          <w:szCs w:val="24"/>
          <w:highlight w:val="none"/>
          <w:lang w:val="en-US" w:eastAsia="zh-CN"/>
        </w:rPr>
      </w:r>
      <w:r>
        <w:rPr>
          <w:rFonts w:hint="default" w:asciiTheme="minorEastAsia" w:hAnsiTheme="minorEastAsia" w:eastAsiaTheme="minorEastAsia"/>
          <w:sz w:val="24"/>
          <w:szCs w:val="24"/>
          <w:highlight w:val="none"/>
          <w:lang w:val="en-US" w:eastAsia="zh-CN"/>
        </w:rPr>
      </w:r>
      <w:r/>
    </w:p>
    <w:p>
      <w:pPr>
        <w:ind w:firstLine="480"/>
        <w:spacing w:line="500" w:lineRule="exact"/>
        <w:rPr>
          <w:rFonts w:hint="default" w:asciiTheme="minorEastAsia" w:hAnsiTheme="minorEastAsia" w:eastAsiaTheme="minorEastAsia"/>
          <w:sz w:val="24"/>
          <w:szCs w:val="24"/>
          <w:highlight w:val="none"/>
          <w:lang w:val="en-US" w:eastAsia="zh-CN"/>
        </w:rPr>
      </w:pPr>
      <w:r>
        <w:rPr>
          <w:rFonts w:hint="default" w:asciiTheme="minorEastAsia" w:hAnsiTheme="minorEastAsia" w:eastAsiaTheme="minorEastAsia"/>
          <w:sz w:val="24"/>
          <w:szCs w:val="24"/>
          <w:highlight w:val="none"/>
          <w:lang w:val="en-US" w:eastAsia="zh-CN"/>
        </w:rPr>
      </w:r>
      <w:r>
        <w:rPr>
          <w:rFonts w:hint="default" w:asciiTheme="minorEastAsia" w:hAnsiTheme="minorEastAsia" w:eastAsiaTheme="minorEastAsia"/>
          <w:sz w:val="24"/>
          <w:szCs w:val="24"/>
          <w:highlight w:val="none"/>
          <w:lang w:val="en-US" w:eastAsia="zh-CN"/>
        </w:rPr>
      </w:r>
      <w:r/>
    </w:p>
    <w:p>
      <w:pPr>
        <w:ind w:firstLine="480"/>
        <w:spacing w:line="500" w:lineRule="exact"/>
        <w:rPr>
          <w:rFonts w:hint="default" w:asciiTheme="minorEastAsia" w:hAnsiTheme="minorEastAsia" w:eastAsiaTheme="minorEastAsia"/>
          <w:sz w:val="24"/>
          <w:szCs w:val="24"/>
          <w:highlight w:val="none"/>
          <w:lang w:val="en-US" w:eastAsia="zh-CN"/>
        </w:rPr>
      </w:pPr>
      <w:r>
        <w:rPr>
          <w:rFonts w:hint="default" w:asciiTheme="minorEastAsia" w:hAnsiTheme="minorEastAsia" w:eastAsiaTheme="minorEastAsia"/>
          <w:sz w:val="24"/>
          <w:szCs w:val="24"/>
          <w:highlight w:val="none"/>
          <w:lang w:val="en-US" w:eastAsia="zh-CN"/>
        </w:rPr>
      </w:r>
      <w:r>
        <w:rPr>
          <w:rFonts w:hint="default" w:asciiTheme="minorEastAsia" w:hAnsiTheme="minorEastAsia" w:eastAsiaTheme="minorEastAsia"/>
          <w:sz w:val="24"/>
          <w:szCs w:val="24"/>
          <w:highlight w:val="none"/>
          <w:lang w:val="en-US" w:eastAsia="zh-CN"/>
        </w:rPr>
      </w:r>
      <w:r/>
    </w:p>
    <w:p>
      <w:pPr>
        <w:ind w:firstLine="480"/>
        <w:spacing w:line="500" w:lineRule="exact"/>
        <w:rPr>
          <w:rFonts w:hint="default" w:asciiTheme="minorEastAsia" w:hAnsiTheme="minorEastAsia" w:eastAsiaTheme="minorEastAsia"/>
          <w:sz w:val="24"/>
          <w:szCs w:val="24"/>
          <w:highlight w:val="none"/>
          <w:lang w:val="en-US" w:eastAsia="zh-CN"/>
        </w:rPr>
      </w:pPr>
      <w:r>
        <w:rPr>
          <w:rFonts w:hint="default" w:asciiTheme="minorEastAsia" w:hAnsiTheme="minorEastAsia" w:eastAsiaTheme="minorEastAsia"/>
          <w:sz w:val="24"/>
          <w:szCs w:val="24"/>
          <w:highlight w:val="none"/>
          <w:lang w:val="en-US" w:eastAsia="zh-CN"/>
        </w:rPr>
      </w:r>
      <w:r>
        <w:rPr>
          <w:rFonts w:hint="default" w:asciiTheme="minorEastAsia" w:hAnsiTheme="minorEastAsia" w:eastAsiaTheme="minorEastAsia"/>
          <w:sz w:val="24"/>
          <w:szCs w:val="24"/>
          <w:highlight w:val="none"/>
          <w:lang w:val="en-US" w:eastAsia="zh-CN"/>
        </w:rPr>
      </w:r>
      <w:r/>
    </w:p>
    <w:p>
      <w:pPr>
        <w:ind w:firstLine="480"/>
        <w:spacing w:line="500" w:lineRule="exact"/>
        <w:rPr>
          <w:rFonts w:hint="default" w:asciiTheme="minorEastAsia" w:hAnsiTheme="minorEastAsia" w:eastAsiaTheme="minorEastAsia"/>
          <w:sz w:val="24"/>
          <w:szCs w:val="24"/>
          <w:highlight w:val="none"/>
          <w:lang w:val="en-US" w:eastAsia="zh-CN"/>
        </w:rPr>
      </w:pPr>
      <w:r>
        <w:rPr>
          <w:rFonts w:hint="default" w:asciiTheme="minorEastAsia" w:hAnsiTheme="minorEastAsia" w:eastAsiaTheme="minorEastAsia"/>
          <w:sz w:val="24"/>
          <w:szCs w:val="24"/>
          <w:highlight w:val="none"/>
          <w:lang w:val="en-US" w:eastAsia="zh-CN"/>
        </w:rPr>
      </w:r>
      <w:r>
        <w:rPr>
          <w:rFonts w:hint="default" w:asciiTheme="minorEastAsia" w:hAnsiTheme="minorEastAsia" w:eastAsiaTheme="minorEastAsia"/>
          <w:sz w:val="24"/>
          <w:szCs w:val="24"/>
          <w:highlight w:val="none"/>
          <w:lang w:val="en-US" w:eastAsia="zh-CN"/>
        </w:rPr>
      </w:r>
      <w:r/>
    </w:p>
    <w:p>
      <w:pPr>
        <w:ind w:firstLine="480"/>
        <w:spacing w:line="500" w:lineRule="exact"/>
        <w:rPr>
          <w:rFonts w:hint="default" w:asciiTheme="minorEastAsia" w:hAnsiTheme="minorEastAsia" w:eastAsiaTheme="minorEastAsia"/>
          <w:sz w:val="24"/>
          <w:szCs w:val="24"/>
          <w:highlight w:val="none"/>
          <w:lang w:val="en-US" w:eastAsia="zh-CN"/>
        </w:rPr>
      </w:pPr>
      <w:r>
        <w:rPr>
          <w:rFonts w:hint="default" w:asciiTheme="minorEastAsia" w:hAnsiTheme="minorEastAsia" w:eastAsiaTheme="minorEastAsia"/>
          <w:sz w:val="24"/>
          <w:szCs w:val="24"/>
          <w:highlight w:val="none"/>
          <w:lang w:val="en-US" w:eastAsia="zh-CN"/>
        </w:rPr>
      </w:r>
      <w:r>
        <w:rPr>
          <w:rFonts w:hint="default" w:asciiTheme="minorEastAsia" w:hAnsiTheme="minorEastAsia" w:eastAsiaTheme="minorEastAsia"/>
          <w:sz w:val="24"/>
          <w:szCs w:val="24"/>
          <w:highlight w:val="none"/>
          <w:lang w:val="en-US" w:eastAsia="zh-CN"/>
        </w:rPr>
      </w:r>
      <w:r/>
    </w:p>
    <w:p>
      <w:pPr>
        <w:ind w:firstLine="480"/>
        <w:spacing w:line="500" w:lineRule="exact"/>
        <w:rPr>
          <w:rFonts w:hint="default" w:asciiTheme="minorEastAsia" w:hAnsiTheme="minorEastAsia" w:eastAsiaTheme="minorEastAsia"/>
          <w:sz w:val="24"/>
          <w:szCs w:val="24"/>
          <w:highlight w:val="none"/>
          <w:lang w:val="en-US" w:eastAsia="zh-CN"/>
        </w:rPr>
      </w:pPr>
      <w:r>
        <w:rPr>
          <w:rFonts w:hint="default" w:asciiTheme="minorEastAsia" w:hAnsiTheme="minorEastAsia" w:eastAsiaTheme="minorEastAsia"/>
          <w:sz w:val="24"/>
          <w:szCs w:val="24"/>
          <w:highlight w:val="none"/>
          <w:lang w:val="en-US" w:eastAsia="zh-CN"/>
        </w:rPr>
      </w:r>
      <w:r>
        <w:rPr>
          <w:rFonts w:hint="default" w:asciiTheme="minorEastAsia" w:hAnsiTheme="minorEastAsia" w:eastAsiaTheme="minorEastAsia"/>
          <w:sz w:val="24"/>
          <w:szCs w:val="24"/>
          <w:highlight w:val="none"/>
          <w:lang w:val="en-US" w:eastAsia="zh-CN"/>
        </w:rPr>
      </w:r>
      <w:r/>
    </w:p>
    <w:p>
      <w:pPr>
        <w:ind w:firstLine="480"/>
        <w:spacing w:line="500" w:lineRule="exact"/>
        <w:rPr>
          <w:rFonts w:hint="default" w:asciiTheme="minorEastAsia" w:hAnsiTheme="minorEastAsia" w:eastAsiaTheme="minorEastAsia"/>
          <w:sz w:val="24"/>
          <w:szCs w:val="24"/>
          <w:highlight w:val="none"/>
          <w:lang w:val="en-US" w:eastAsia="zh-CN"/>
        </w:rPr>
      </w:pPr>
      <w:r>
        <w:rPr>
          <w:rFonts w:hint="default" w:asciiTheme="minorEastAsia" w:hAnsiTheme="minorEastAsia" w:eastAsiaTheme="minorEastAsia"/>
          <w:sz w:val="24"/>
          <w:szCs w:val="24"/>
          <w:highlight w:val="none"/>
          <w:lang w:val="en-US" w:eastAsia="zh-CN"/>
        </w:rPr>
      </w:r>
      <w:r>
        <w:rPr>
          <w:rFonts w:hint="default" w:asciiTheme="minorEastAsia" w:hAnsiTheme="minorEastAsia" w:eastAsiaTheme="minorEastAsia"/>
          <w:sz w:val="24"/>
          <w:szCs w:val="24"/>
          <w:highlight w:val="none"/>
          <w:lang w:val="en-US" w:eastAsia="zh-CN"/>
        </w:rPr>
      </w:r>
      <w:r/>
    </w:p>
    <w:p>
      <w:pPr>
        <w:ind w:firstLine="480"/>
        <w:spacing w:line="500" w:lineRule="exact"/>
        <w:rPr>
          <w:rFonts w:hint="default" w:asciiTheme="minorEastAsia" w:hAnsiTheme="minorEastAsia" w:eastAsiaTheme="minorEastAsia"/>
          <w:sz w:val="24"/>
          <w:szCs w:val="24"/>
          <w:highlight w:val="none"/>
          <w:lang w:val="en-US" w:eastAsia="zh-CN"/>
        </w:rPr>
      </w:pPr>
      <w:r>
        <w:rPr>
          <w:rFonts w:hint="default" w:asciiTheme="minorEastAsia" w:hAnsiTheme="minorEastAsia" w:eastAsiaTheme="minorEastAsia"/>
          <w:sz w:val="24"/>
          <w:szCs w:val="24"/>
          <w:highlight w:val="none"/>
          <w:lang w:val="en-US" w:eastAsia="zh-CN"/>
        </w:rPr>
      </w:r>
      <w:r>
        <w:rPr>
          <w:rFonts w:hint="default" w:asciiTheme="minorEastAsia" w:hAnsiTheme="minorEastAsia" w:eastAsiaTheme="minorEastAsia"/>
          <w:sz w:val="24"/>
          <w:szCs w:val="24"/>
          <w:highlight w:val="none"/>
          <w:lang w:val="en-US" w:eastAsia="zh-CN"/>
        </w:rPr>
      </w:r>
      <w:r/>
    </w:p>
    <w:p>
      <w:pPr>
        <w:ind w:firstLine="480"/>
        <w:spacing w:line="500" w:lineRule="exact"/>
        <w:rPr>
          <w:rFonts w:hint="default" w:asciiTheme="minorEastAsia" w:hAnsiTheme="minorEastAsia" w:eastAsiaTheme="minorEastAsia"/>
          <w:sz w:val="24"/>
          <w:szCs w:val="24"/>
          <w:highlight w:val="none"/>
          <w:lang w:val="en-US" w:eastAsia="zh-CN"/>
        </w:rPr>
      </w:pPr>
      <w:r>
        <w:rPr>
          <w:rFonts w:hint="default" w:asciiTheme="minorEastAsia" w:hAnsiTheme="minorEastAsia" w:eastAsiaTheme="minorEastAsia"/>
          <w:sz w:val="24"/>
          <w:szCs w:val="24"/>
          <w:highlight w:val="none"/>
          <w:lang w:val="en-US" w:eastAsia="zh-CN"/>
        </w:rPr>
      </w:r>
      <w:r>
        <w:rPr>
          <w:rFonts w:hint="default" w:asciiTheme="minorEastAsia" w:hAnsiTheme="minorEastAsia" w:eastAsiaTheme="minorEastAsia"/>
          <w:sz w:val="24"/>
          <w:szCs w:val="24"/>
          <w:highlight w:val="none"/>
          <w:lang w:val="en-US" w:eastAsia="zh-CN"/>
        </w:rPr>
      </w:r>
      <w:r/>
    </w:p>
    <w:p>
      <w:pPr>
        <w:ind w:firstLine="480"/>
        <w:spacing w:line="500" w:lineRule="exact"/>
        <w:rPr>
          <w:rFonts w:hint="default" w:asciiTheme="minorEastAsia" w:hAnsiTheme="minorEastAsia" w:eastAsiaTheme="minorEastAsia"/>
          <w:sz w:val="24"/>
          <w:szCs w:val="24"/>
          <w:highlight w:val="none"/>
          <w:lang w:val="en-US" w:eastAsia="zh-CN"/>
        </w:rPr>
      </w:pPr>
      <w:r>
        <w:rPr>
          <w:rFonts w:hint="default" w:asciiTheme="minorEastAsia" w:hAnsiTheme="minorEastAsia" w:eastAsiaTheme="minorEastAsia"/>
          <w:sz w:val="24"/>
          <w:szCs w:val="24"/>
          <w:highlight w:val="none"/>
          <w:lang w:val="en-US" w:eastAsia="zh-CN"/>
        </w:rPr>
      </w:r>
      <w:r>
        <w:rPr>
          <w:rFonts w:hint="default" w:asciiTheme="minorEastAsia" w:hAnsiTheme="minorEastAsia" w:eastAsiaTheme="minorEastAsia"/>
          <w:sz w:val="24"/>
          <w:szCs w:val="24"/>
          <w:highlight w:val="none"/>
          <w:lang w:val="en-US" w:eastAsia="zh-CN"/>
        </w:rPr>
      </w:r>
      <w:r/>
    </w:p>
    <w:p>
      <w:pPr>
        <w:ind w:firstLine="480"/>
        <w:spacing w:line="500" w:lineRule="exact"/>
        <w:rPr>
          <w:rFonts w:hint="default" w:asciiTheme="minorEastAsia" w:hAnsiTheme="minorEastAsia" w:eastAsiaTheme="minorEastAsia"/>
          <w:sz w:val="24"/>
          <w:szCs w:val="24"/>
          <w:highlight w:val="none"/>
          <w:lang w:val="en-US" w:eastAsia="zh-CN"/>
        </w:rPr>
      </w:pPr>
      <w:r>
        <w:rPr>
          <w:rFonts w:hint="default" w:asciiTheme="minorEastAsia" w:hAnsiTheme="minorEastAsia" w:eastAsiaTheme="minorEastAsia"/>
          <w:sz w:val="24"/>
          <w:szCs w:val="24"/>
          <w:highlight w:val="none"/>
          <w:lang w:val="en-US" w:eastAsia="zh-CN"/>
        </w:rPr>
      </w:r>
      <w:r>
        <w:rPr>
          <w:rFonts w:hint="default" w:asciiTheme="minorEastAsia" w:hAnsiTheme="minorEastAsia" w:eastAsiaTheme="minorEastAsia"/>
          <w:sz w:val="24"/>
          <w:szCs w:val="24"/>
          <w:highlight w:val="none"/>
          <w:lang w:val="en-US" w:eastAsia="zh-CN"/>
        </w:rPr>
      </w:r>
      <w:r/>
    </w:p>
    <w:p>
      <w:pPr>
        <w:ind w:firstLine="480"/>
        <w:spacing w:line="500" w:lineRule="exact"/>
        <w:rPr>
          <w:rFonts w:hint="default" w:asciiTheme="minorEastAsia" w:hAnsiTheme="minorEastAsia" w:eastAsiaTheme="minorEastAsia"/>
          <w:sz w:val="24"/>
          <w:szCs w:val="24"/>
          <w:highlight w:val="none"/>
          <w:lang w:val="en-US" w:eastAsia="zh-CN"/>
        </w:rPr>
      </w:pPr>
      <w:r>
        <w:rPr>
          <w:rFonts w:hint="default" w:asciiTheme="minorEastAsia" w:hAnsiTheme="minorEastAsia" w:eastAsiaTheme="minorEastAsia"/>
          <w:sz w:val="24"/>
          <w:szCs w:val="24"/>
          <w:highlight w:val="none"/>
          <w:lang w:val="en-US" w:eastAsia="zh-CN"/>
        </w:rPr>
      </w:r>
      <w:r>
        <w:rPr>
          <w:rFonts w:hint="default" w:asciiTheme="minorEastAsia" w:hAnsiTheme="minorEastAsia" w:eastAsiaTheme="minorEastAsia"/>
          <w:sz w:val="24"/>
          <w:szCs w:val="24"/>
          <w:highlight w:val="none"/>
          <w:lang w:val="en-US" w:eastAsia="zh-CN"/>
        </w:rPr>
      </w:r>
      <w:r/>
    </w:p>
    <w:p>
      <w:pPr>
        <w:ind w:firstLine="480"/>
        <w:spacing w:line="500" w:lineRule="exact"/>
        <w:rPr>
          <w:rFonts w:hint="default" w:asciiTheme="minorEastAsia" w:hAnsiTheme="minorEastAsia" w:eastAsiaTheme="minorEastAsia"/>
          <w:sz w:val="24"/>
          <w:szCs w:val="24"/>
          <w:highlight w:val="none"/>
          <w:lang w:val="en-US" w:eastAsia="zh-CN"/>
        </w:rPr>
      </w:pPr>
      <w:r>
        <w:rPr>
          <w:rFonts w:hint="eastAsia" w:asciiTheme="minorEastAsia" w:hAnsiTheme="minorEastAsia"/>
          <w:sz w:val="24"/>
          <w:szCs w:val="24"/>
          <w:highlight w:val="none"/>
          <w:lang w:val="en-US" w:eastAsia="zh-CN"/>
        </w:rPr>
      </w:r>
      <w:r>
        <w:rPr>
          <w:rFonts w:hint="eastAsia" w:asciiTheme="minorEastAsia" w:hAnsiTheme="minorEastAsia"/>
          <w:sz w:val="24"/>
          <w:szCs w:val="24"/>
          <w:highlight w:val="none"/>
          <w:lang w:val="en-US" w:eastAsia="zh-CN"/>
        </w:rPr>
      </w:r>
      <w:r/>
    </w:p>
    <w:p>
      <w:pPr>
        <w:pStyle w:val="843"/>
        <w:jc w:val="center"/>
        <w:spacing w:line="360" w:lineRule="auto"/>
        <w:rPr>
          <w:rFonts w:ascii="黑体" w:hAnsi="黑体" w:eastAsia="黑体"/>
          <w:b w:val="0"/>
        </w:rPr>
      </w:pPr>
      <w:r/>
      <w:bookmarkStart w:id="1" w:name="_Toc162361611"/>
      <w:r>
        <w:rPr>
          <w:rFonts w:hint="eastAsia" w:ascii="黑体" w:hAnsi="黑体" w:eastAsia="黑体"/>
          <w:b w:val="0"/>
        </w:rPr>
        <w:t xml:space="preserve">第二章  投标人须知</w:t>
      </w:r>
      <w:bookmarkEnd w:id="1"/>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投标人一旦参加本项目采购活动，即被认为接受了本招标文件的规定和约束。</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招标文件的修改将在江苏政府采购网公布，补充文件将作为招标文件的组成部分，并对投标人具有约束力。</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2"/>
        <w:spacing w:line="500" w:lineRule="exact"/>
        <w:rPr>
          <w:rFonts w:asciiTheme="minorEastAsia" w:hAnsiTheme="minorEastAsia"/>
          <w:b/>
          <w:sz w:val="24"/>
        </w:rPr>
      </w:pPr>
      <w:r>
        <w:rPr>
          <w:rFonts w:hint="eastAsia" w:asciiTheme="minorEastAsia" w:hAnsiTheme="minorEastAsia"/>
          <w:b/>
          <w:sz w:val="24"/>
        </w:rPr>
        <w:t xml:space="preserve">10.投标文件的语言及度量衡单位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13.投标分项报价表</w:t>
      </w:r>
      <w:r/>
    </w:p>
    <w:p>
      <w:pPr>
        <w:ind w:firstLine="480"/>
        <w:spacing w:line="500" w:lineRule="exact"/>
        <w:rPr>
          <w:rFonts w:asciiTheme="minorEastAsia" w:hAnsiTheme="minorEastAsia"/>
          <w:sz w:val="24"/>
          <w:szCs w:val="24"/>
        </w:rPr>
      </w:pPr>
      <w:r/>
      <w:bookmarkStart w:id="2" w:name="OLE_LINK149"/>
      <w:r>
        <w:rPr>
          <w:rFonts w:hint="eastAsia" w:asciiTheme="minorEastAsia" w:hAnsiTheme="minorEastAsia"/>
          <w:sz w:val="24"/>
          <w:szCs w:val="24"/>
        </w:rPr>
        <w:t xml:space="preserve">13.1 投标人应根据投标报价要求在投标分项报价表中列明各项投标单价、总价等，未全部列示的作无效响应处理。</w:t>
      </w:r>
      <w:bookmarkEnd w:id="2"/>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投标有效期为交易中心规定的开标之日后六十（60）天。投标有效期比规定短的将被视为未实质性响应招标文件而予以拒绝。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在投标截止时间至招标文件中规定的投标有效期满之间的这段时间内，投标人不得撤回其投标。</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投标人在开标过程中涉及到的投标文件解密、开标结果确认等工作，应当按照《操作手册》规定执行。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开标后，交易中心将组织评委会进行评标。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采购人在进行资格审查的同时，将在信用中国网站（www.creditchina.gov.cn）查询投标人的信用记录，以确定投标人是否具备投标资格，查询结果留存并归档。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26.1.3政府采购异常低价审查：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（一）评审过程中出现下列情形之一的，评审委员会应当启动异常低价投标审查程序：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1.投标报价低于采购项目预算50%的，即投标报价&lt;采购项目预算×50%；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2.投标报价低于采购项目最高限价45%的，即投标报价&lt;采购项目最高限价×45%；</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3.评审委员会认定的供应商报价过低、有可能影响产品质量或者不能诚信履约的其他情形。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二）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评委会将通过“苏采云”系统要求其在合理的时间内提供书面说明、证明材料。投标人可在投标文件中提供项目具体成本测算等与报价合理性相关的书面说明及相关证明材料，对投标价格作出解释，便于评审。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（2）大写金额和小写金额不一致的，以大写金额为准。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采用综合评分法的采购项目，评审得分相同的，由评委会按照招标文件规定的方式确定一个投标人获得中标人推荐资格，招标文件未规定的采取随机抽取方式确定。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（3）投标人不具备招标文件中规定的资格要求的。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（6）投标人的报价超过了采购预算或者最高限价的。</w:t>
      </w:r>
      <w:r/>
    </w:p>
    <w:p>
      <w:pPr>
        <w:ind w:firstLine="480"/>
        <w:spacing w:line="500" w:lineRule="exact"/>
        <w:rPr>
          <w:rFonts w:hint="eastAsia" w:asciiTheme="minorEastAsia" w:hAnsiTheme="minorEastAsia"/>
          <w:b w:val="0"/>
          <w:bCs/>
          <w:sz w:val="24"/>
          <w:szCs w:val="24"/>
        </w:rPr>
      </w:pPr>
      <w:r>
        <w:rPr>
          <w:rFonts w:hint="eastAsia" w:asciiTheme="minorEastAsia" w:hAnsiTheme="minorEastAsia"/>
          <w:sz w:val="24"/>
          <w:szCs w:val="24"/>
        </w:rPr>
        <w:t xml:space="preserve">（7）</w:t>
      </w:r>
      <w:r>
        <w:rPr>
          <w:rFonts w:hint="eastAsia" w:asciiTheme="minorEastAsia" w:hAnsiTheme="minorEastAsia"/>
          <w:b w:val="0"/>
          <w:bCs/>
          <w:sz w:val="24"/>
          <w:szCs w:val="24"/>
        </w:rPr>
        <w:t xml:space="preserve">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（12）投标文件未按照招标文件要求加盖公章（CA电子公章）的。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出现投标截止时间结束后参加投标的供应商或者在评标期间对招标文件做出实质响应的供应商不足三家情况的，按照政府采购相关规定执行。</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中标候选人的选取原则和数量详见招标文件第五章规定。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交易中心将在江苏政府采购网发布中标公告，公告期限为1个工作日。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30.履约保证金</w:t>
      </w:r>
      <w:r/>
    </w:p>
    <w:p>
      <w:pPr>
        <w:ind w:firstLine="480"/>
        <w:spacing w:line="500" w:lineRule="exact"/>
        <w:rPr>
          <w:rFonts w:asciiTheme="minorEastAsia" w:hAnsiTheme="minorEastAsia"/>
          <w:b w:val="0"/>
          <w:bCs/>
          <w:sz w:val="24"/>
          <w:szCs w:val="24"/>
        </w:rPr>
      </w:pPr>
      <w:r>
        <w:rPr>
          <w:rFonts w:hint="eastAsia" w:asciiTheme="minorEastAsia" w:hAnsiTheme="minorEastAsia"/>
          <w:sz w:val="24"/>
          <w:szCs w:val="24"/>
        </w:rPr>
        <w:t xml:space="preserve">30.1 履约保证金的数额不得超过政府采购合同金额的10%。中标人应当以支票、汇票、本票或者金融机构、担保机构出具的保函等非现金形式提交。</w:t>
      </w:r>
      <w:r>
        <w:rPr>
          <w:rFonts w:hint="eastAsia" w:asciiTheme="minorEastAsia" w:hAnsiTheme="minorEastAsia"/>
          <w:b w:val="0"/>
          <w:bCs/>
          <w:sz w:val="24"/>
          <w:szCs w:val="24"/>
        </w:rPr>
        <w:t xml:space="preserve">中标人可自愿使用履约保函（保险）代替交纳履约保证金，详情请见《关于在全省政府采购领域推行电子履约保函（保险）的通知》（苏财购〔2023〕150号）规定。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本项目履约保证金要求详见招标文件第四章 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政府采购合同履行中，采购人需追加与合同标的相同的服务</w:t>
      </w:r>
      <w:bookmarkStart w:id="3" w:name="OLE_LINK150"/>
      <w:r>
        <w:rPr>
          <w:rFonts w:hint="eastAsia" w:asciiTheme="minorEastAsia" w:hAnsiTheme="minorEastAsia"/>
          <w:sz w:val="24"/>
          <w:szCs w:val="24"/>
        </w:rPr>
        <w:t xml:space="preserve">（包含与服务相关的货物）</w:t>
      </w:r>
      <w:bookmarkEnd w:id="3"/>
      <w:r>
        <w:rPr>
          <w:rFonts w:hint="eastAsia" w:asciiTheme="minorEastAsia" w:hAnsiTheme="minorEastAsia"/>
          <w:sz w:val="24"/>
          <w:szCs w:val="24"/>
        </w:rPr>
        <w:t xml:space="preserve">的，在不改变合同其他条款的前提下，可以与中标人协商签订补充合同，但所有补充合同的采购金额不超过原合同金额10%。</w:t>
      </w:r>
      <w:r/>
    </w:p>
    <w:p>
      <w:pPr>
        <w:ind w:firstLine="482"/>
        <w:spacing w:line="500" w:lineRule="exact"/>
        <w:rPr>
          <w:rFonts w:asciiTheme="minorEastAsia" w:hAnsiTheme="minorEastAsia"/>
          <w:b/>
          <w:sz w:val="24"/>
        </w:rPr>
      </w:pPr>
      <w:r>
        <w:rPr>
          <w:rFonts w:hint="eastAsia" w:asciiTheme="minorEastAsia" w:hAnsiTheme="minorEastAsia"/>
          <w:b/>
          <w:sz w:val="24"/>
        </w:rPr>
        <w:t xml:space="preserve">33.政府采购履约资金扶持政策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中标人可凭政府采购合同办理融资贷款，详情请见江苏政府采购网“政采贷”专栏。</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（5）供应商组成联合体，联合体中任何一方或多方未按要求签字（盖章）、加盖公章的质疑。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采购人、交易中心依法受理的质疑，将按照政府采购有关规定，在法定期限内答复。</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37.</w:t>
      </w:r>
      <w:r>
        <w:rPr>
          <w:rFonts w:hint="eastAsia" w:asciiTheme="minorEastAsia" w:hAnsiTheme="minorEastAsia"/>
          <w:sz w:val="24"/>
          <w:szCs w:val="24"/>
          <w:highlight w:val="none"/>
          <w:lang w:val="en-US" w:eastAsia="zh-CN"/>
        </w:rPr>
        <w:t xml:space="preserve">1</w:t>
      </w:r>
      <w:r>
        <w:rPr>
          <w:rFonts w:hint="eastAsia" w:asciiTheme="minorEastAsia" w:hAnsiTheme="minorEastAsia"/>
          <w:sz w:val="24"/>
          <w:szCs w:val="24"/>
          <w:highlight w:val="none"/>
        </w:rPr>
        <w:t xml:space="preserve"> 未尽事宜，依照有关法律、法规执行。</w:t>
      </w:r>
      <w:r/>
    </w:p>
    <w:p>
      <w:pPr>
        <w:pStyle w:val="844"/>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38.促进中小企业发展</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38.1 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38.2 参加本项目政府采购活动的供应商应当提供的材料： </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（1）投标人为中型企业、小型企业、微型企业的，提供《中小企业声明函》（第六章 投标文件格式）。</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38.3 享受扶持政策获得政府采购合同的，小微企业不得将合同分包给大中型企业，中型企业不得将合同分包给大型企业。</w:t>
      </w:r>
      <w:r/>
    </w:p>
    <w:p>
      <w:pPr>
        <w:ind w:firstLine="482"/>
        <w:spacing w:line="500" w:lineRule="exact"/>
        <w:rPr>
          <w:rFonts w:asciiTheme="minorEastAsia" w:hAnsiTheme="minorEastAsia"/>
          <w:b/>
          <w:sz w:val="24"/>
        </w:rPr>
      </w:pPr>
      <w:r>
        <w:rPr>
          <w:rFonts w:hint="eastAsia" w:asciiTheme="minorEastAsia" w:hAnsiTheme="minorEastAsia"/>
          <w:b/>
          <w:sz w:val="24"/>
        </w:rPr>
        <w:t xml:space="preserve">39.支持绿色发展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 为助力打好污染防治攻坚战，推广使用绿色包装，政府采购货物、工程和服务项目中涉及商品包装和快递包装的，投标人提供相关快递服务的具体包装要求要参考《商品包装政府采购需求标准（试行）》、《快递包装政府采购需求标准（试行）》。</w:t>
      </w:r>
      <w:r/>
    </w:p>
    <w:p>
      <w:pPr>
        <w:jc w:val="left"/>
        <w:widowControl/>
        <w:rPr>
          <w:sz w:val="24"/>
          <w:szCs w:val="24"/>
        </w:rPr>
      </w:pPr>
      <w:r>
        <w:rPr>
          <w:sz w:val="24"/>
          <w:szCs w:val="24"/>
        </w:rPr>
        <w:br w:type="page" w:clear="all"/>
      </w:r>
      <w:r/>
    </w:p>
    <w:p>
      <w:pPr>
        <w:pStyle w:val="843"/>
        <w:jc w:val="center"/>
        <w:spacing w:line="360" w:lineRule="auto"/>
        <w:rPr>
          <w:rFonts w:ascii="黑体" w:hAnsi="黑体" w:eastAsia="黑体"/>
          <w:b w:val="0"/>
        </w:rPr>
      </w:pPr>
      <w:r/>
      <w:bookmarkStart w:id="4" w:name="_Toc162361612"/>
      <w:r>
        <w:rPr>
          <w:rFonts w:hint="eastAsia" w:ascii="黑体" w:hAnsi="黑体" w:eastAsia="黑体"/>
          <w:b w:val="0"/>
        </w:rPr>
        <w:t xml:space="preserve">第三章  合同文本</w:t>
      </w:r>
      <w:bookmarkEnd w:id="4"/>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5" w:name="OLE_LINK155"/>
      <w:r/>
      <w:bookmarkStart w:id="6" w:name="OLE_LINK154"/>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00" w:lineRule="exact"/>
        <w:rPr>
          <w:sz w:val="24"/>
          <w:szCs w:val="24"/>
        </w:rPr>
      </w:pPr>
      <w:r>
        <w:rPr>
          <w:rFonts w:hint="eastAsia"/>
          <w:sz w:val="24"/>
          <w:szCs w:val="24"/>
        </w:rPr>
        <w:t xml:space="preserve">甲方：（买方）_________</w:t>
      </w:r>
      <w:r/>
    </w:p>
    <w:p>
      <w:pPr>
        <w:jc w:val="left"/>
        <w:spacing w:line="500" w:lineRule="exact"/>
        <w:rPr>
          <w:sz w:val="24"/>
          <w:szCs w:val="24"/>
        </w:rPr>
      </w:pPr>
      <w:r>
        <w:rPr>
          <w:rFonts w:hint="eastAsia"/>
          <w:sz w:val="24"/>
          <w:szCs w:val="24"/>
        </w:rPr>
        <w:t xml:space="preserve">乙方：（卖方）_________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服务内容：</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1.2 服务要求：</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rFonts w:hint="eastAsia"/>
          <w:sz w:val="24"/>
          <w:szCs w:val="24"/>
        </w:rPr>
        <w:t xml:space="preserve">1.3 服务标准：</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乙方交纳</w:t>
      </w:r>
      <w:r>
        <w:rPr>
          <w:rFonts w:hint="eastAsia"/>
          <w:color w:val="auto"/>
          <w:sz w:val="24"/>
          <w:szCs w:val="24"/>
          <w:u w:val="single"/>
          <w:lang w:eastAsia="zh-CN"/>
        </w:rPr>
        <w:t xml:space="preserve">合同价的</w:t>
      </w:r>
      <w:r>
        <w:rPr>
          <w:rFonts w:hint="eastAsia"/>
          <w:color w:val="auto"/>
          <w:sz w:val="24"/>
          <w:szCs w:val="24"/>
          <w:u w:val="single"/>
          <w:lang w:val="en-US" w:eastAsia="zh-CN"/>
        </w:rPr>
        <w:t xml:space="preserve">2%</w:t>
      </w:r>
      <w:r>
        <w:rPr>
          <w:rFonts w:hint="eastAsia"/>
          <w:sz w:val="24"/>
          <w:szCs w:val="24"/>
        </w:rPr>
        <w:t xml:space="preserve">作为本合同的履约保证金，乙方应当以支票、汇票、本票或者金融机构、担保机构出具的保函等非现金形式提交。</w:t>
      </w:r>
      <w:r/>
    </w:p>
    <w:p>
      <w:pPr>
        <w:ind w:firstLine="480"/>
        <w:jc w:val="left"/>
        <w:spacing w:line="500" w:lineRule="exact"/>
        <w:rPr>
          <w:sz w:val="24"/>
          <w:szCs w:val="24"/>
        </w:rPr>
      </w:pPr>
      <w:r>
        <w:rPr>
          <w:rFonts w:hint="eastAsia"/>
          <w:sz w:val="24"/>
          <w:szCs w:val="24"/>
        </w:rPr>
        <w:t xml:space="preserve">6.2 履约保证金在乙方主要合同义务履行完毕后五个工作日内由甲方以非现金形式一次性退还。</w:t>
      </w:r>
      <w:r/>
    </w:p>
    <w:p>
      <w:pPr>
        <w:ind w:firstLine="480"/>
        <w:jc w:val="left"/>
        <w:spacing w:line="500" w:lineRule="exact"/>
        <w:rPr>
          <w:sz w:val="24"/>
          <w:szCs w:val="24"/>
        </w:rPr>
      </w:pPr>
      <w:r>
        <w:rPr>
          <w:rFonts w:hint="eastAsia"/>
          <w:sz w:val="24"/>
          <w:szCs w:val="24"/>
        </w:rPr>
        <w:t xml:space="preserve">6.3 乙方违约的，甲方将根据违约责任条款扣除其全部或部分履约保证金。如乙方违约给甲方造成的损失超过履约保证金的，应当依法赔偿超过部分的损失。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6.4 逾期退还履约保证金的甲方承担违约责任，按照中国人民银行同期贷款基准利率支付超期资金占用费。</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付款方式：_________。</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如在使用过程中发生质量问题，乙方在接到甲方通知后在</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使用说明书、质量检验证明书等一并提交甲方。</w:t>
      </w:r>
      <w:r/>
    </w:p>
    <w:p>
      <w:pPr>
        <w:ind w:firstLine="480"/>
        <w:jc w:val="left"/>
        <w:spacing w:line="500" w:lineRule="exact"/>
        <w:rPr>
          <w:sz w:val="24"/>
          <w:szCs w:val="24"/>
        </w:rPr>
      </w:pPr>
      <w:r>
        <w:rPr>
          <w:rFonts w:hint="eastAsia"/>
          <w:sz w:val="24"/>
          <w:szCs w:val="24"/>
        </w:rPr>
        <w:t xml:space="preserve">14.3 乙方在合同标的交付甲方48小时前通知甲方准备接收。</w:t>
      </w:r>
      <w:r/>
    </w:p>
    <w:p>
      <w:pPr>
        <w:ind w:firstLine="480"/>
        <w:jc w:val="left"/>
        <w:spacing w:line="500" w:lineRule="exact"/>
        <w:rPr>
          <w:sz w:val="24"/>
          <w:szCs w:val="24"/>
        </w:rPr>
      </w:pPr>
      <w:r>
        <w:rPr>
          <w:rFonts w:hint="eastAsia"/>
          <w:sz w:val="24"/>
          <w:szCs w:val="24"/>
        </w:rPr>
        <w:t xml:space="preserve">14.4 合同标的在交付甲方前发生的风险均由乙方负责。</w:t>
      </w:r>
      <w:r/>
    </w:p>
    <w:p>
      <w:pPr>
        <w:ind w:firstLine="480"/>
        <w:jc w:val="left"/>
        <w:spacing w:line="500" w:lineRule="exact"/>
        <w:rPr>
          <w:sz w:val="24"/>
          <w:szCs w:val="24"/>
        </w:rPr>
      </w:pPr>
      <w:r>
        <w:rPr>
          <w:rFonts w:hint="eastAsia"/>
          <w:sz w:val="24"/>
          <w:szCs w:val="24"/>
        </w:rPr>
        <w:t xml:space="preserve">14.5 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甲方无正当理由拒收的，甲方向乙方偿付拒收标的总值</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15.2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乙方逾期交付合同标的的，乙方应按逾期交付总额每日千分之六向甲方支付违约金，由甲方从待付合同款中扣除。逾期超过约定日期10个工作日不能交付的，甲方可解除本合同。乙方因逾期交付或因其他违约行为导致甲方解除合同的，乙方应向甲方支付合同总值</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15.4 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不可抗力事件延续120天以上，双方应通过友好协商，确定是否继续履行合同。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甲乙双方因合同签订、履行而发生的一切争议，应通过友好协商解决。如协商不成，按下列</w:t>
      </w:r>
      <w:r>
        <w:rPr>
          <w:rFonts w:hint="eastAsia"/>
          <w:sz w:val="24"/>
          <w:szCs w:val="24"/>
          <w:highlight w:val="none"/>
        </w:rPr>
        <w:t xml:space="preserve">第</w:t>
      </w:r>
      <w:r>
        <w:rPr>
          <w:rFonts w:hint="eastAsia"/>
          <w:sz w:val="24"/>
          <w:szCs w:val="24"/>
          <w:highlight w:val="none"/>
          <w:u w:val="single"/>
        </w:rPr>
        <w:t xml:space="preserve">（1）</w:t>
      </w:r>
      <w:r>
        <w:rPr>
          <w:rFonts w:hint="eastAsia"/>
          <w:sz w:val="24"/>
          <w:szCs w:val="24"/>
          <w:highlight w:val="none"/>
        </w:rPr>
        <w:t xml:space="preserve">种</w:t>
      </w:r>
      <w:r>
        <w:rPr>
          <w:rFonts w:hint="eastAsia"/>
          <w:sz w:val="24"/>
          <w:szCs w:val="24"/>
        </w:rPr>
        <w:t xml:space="preserve">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sz w:val="24"/>
          <w:szCs w:val="24"/>
        </w:rPr>
      </w:pPr>
      <w:r>
        <w:rPr>
          <w:rFonts w:hint="eastAsia"/>
          <w:sz w:val="24"/>
          <w:szCs w:val="24"/>
        </w:rPr>
        <w:t xml:space="preserve">                                     </w:t>
      </w:r>
      <w:r/>
    </w:p>
    <w:p>
      <w:pPr>
        <w:ind w:firstLine="480"/>
        <w:jc w:val="right"/>
        <w:spacing w:line="500" w:lineRule="exact"/>
        <w:rPr>
          <w:sz w:val="24"/>
          <w:szCs w:val="24"/>
        </w:rPr>
      </w:pPr>
      <w:r>
        <w:rPr>
          <w:rFonts w:hint="eastAsia"/>
          <w:sz w:val="24"/>
          <w:szCs w:val="24"/>
        </w:rPr>
        <w:t xml:space="preserve">签订日期：       年    月    日</w:t>
      </w:r>
      <w:bookmarkEnd w:id="5"/>
      <w:r/>
      <w:bookmarkEnd w:id="6"/>
      <w:r/>
      <w:r/>
    </w:p>
    <w:p>
      <w:pPr>
        <w:jc w:val="left"/>
        <w:widowControl/>
        <w:rPr>
          <w:sz w:val="24"/>
          <w:szCs w:val="24"/>
        </w:rPr>
      </w:pPr>
      <w:r>
        <w:rPr>
          <w:sz w:val="24"/>
          <w:szCs w:val="24"/>
        </w:rPr>
        <w:br w:type="page" w:clear="all"/>
      </w:r>
      <w:r/>
    </w:p>
    <w:p>
      <w:pPr>
        <w:pStyle w:val="843"/>
        <w:jc w:val="center"/>
        <w:spacing w:line="360" w:lineRule="auto"/>
        <w:rPr>
          <w:rFonts w:ascii="黑体" w:hAnsi="黑体" w:eastAsia="黑体"/>
          <w:b w:val="0"/>
        </w:rPr>
      </w:pPr>
      <w:r/>
      <w:bookmarkStart w:id="7" w:name="_Toc162361613"/>
      <w:r>
        <w:rPr>
          <w:rFonts w:hint="eastAsia" w:ascii="黑体" w:hAnsi="黑体" w:eastAsia="黑体"/>
          <w:b w:val="0"/>
        </w:rPr>
        <w:t xml:space="preserve">第四章  采购需求</w:t>
      </w:r>
      <w:bookmarkEnd w:id="7"/>
      <w:r/>
      <w:r/>
    </w:p>
    <w:p>
      <w:pPr>
        <w:ind w:firstLine="482"/>
        <w:jc w:val="left"/>
        <w:spacing w:line="500" w:lineRule="exact"/>
        <w:rPr>
          <w:rFonts w:hint="eastAsia"/>
          <w:b/>
          <w:sz w:val="24"/>
          <w:szCs w:val="24"/>
        </w:rPr>
      </w:pPr>
      <w:r>
        <w:rPr>
          <w:rFonts w:hint="eastAsia"/>
          <w:b/>
          <w:sz w:val="24"/>
          <w:szCs w:val="24"/>
        </w:rPr>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说明：本项目属性为服务，采购标的对应的中小企业划分标准所属行业为：</w:t>
      </w:r>
      <w:r>
        <w:rPr>
          <w:rFonts w:hint="eastAsia" w:asciiTheme="minorEastAsia" w:hAnsiTheme="minorEastAsia" w:eastAsiaTheme="minorEastAsia" w:cstheme="minorEastAsia"/>
          <w:b/>
          <w:sz w:val="24"/>
          <w:szCs w:val="24"/>
          <w:u w:val="single"/>
          <w:lang w:eastAsia="zh-CN"/>
        </w:rPr>
        <w:t xml:space="preserve">物业管理</w:t>
      </w:r>
      <w:r>
        <w:rPr>
          <w:rFonts w:hint="eastAsia" w:asciiTheme="minorEastAsia" w:hAnsiTheme="minorEastAsia" w:eastAsiaTheme="minorEastAsia" w:cstheme="minorEastAsia"/>
          <w:b/>
          <w:sz w:val="24"/>
          <w:szCs w:val="24"/>
          <w:u w:val="single"/>
        </w:rPr>
        <w:t xml:space="preserve"> </w:t>
      </w:r>
      <w:r>
        <w:rPr>
          <w:rFonts w:hint="eastAsia" w:asciiTheme="minorEastAsia" w:hAnsiTheme="minorEastAsia" w:eastAsiaTheme="minorEastAsia" w:cstheme="minorEastAsia"/>
          <w:b/>
          <w:sz w:val="24"/>
          <w:szCs w:val="24"/>
        </w:rPr>
        <w:t xml:space="preserve">。</w:t>
      </w:r>
      <w:r/>
    </w:p>
    <w:p>
      <w:pPr>
        <w:ind w:left="0" w:right="0" w:firstLine="482"/>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b/>
          <w:bCs w:val="0"/>
          <w:sz w:val="24"/>
          <w:szCs w:val="24"/>
          <w:lang w:val="en-US" w:eastAsia="zh-CN" w:bidi="ar"/>
        </w:rPr>
        <w:t xml:space="preserve">本项目所属行业物业管理，依据《关于印发中小企业划型标准规定的通知》（工信部联企业〔2011〕300号）行业划型标准如下：（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jc w:val="left"/>
        <w:spacing w:line="500" w:lineRule="exact"/>
        <w:rPr>
          <w:rFonts w:hint="eastAsia" w:asciiTheme="minorEastAsia" w:hAnsiTheme="minorEastAsia"/>
          <w:sz w:val="24"/>
          <w:szCs w:val="24"/>
        </w:rPr>
      </w:pPr>
      <w:r>
        <w:rPr>
          <w:rFonts w:hint="eastAsia" w:asciiTheme="minorEastAsia" w:hAnsiTheme="minorEastAsia"/>
          <w:sz w:val="24"/>
          <w:szCs w:val="24"/>
        </w:rPr>
      </w:r>
      <w:r/>
    </w:p>
    <w:p>
      <w:pPr>
        <w:ind w:firstLine="480"/>
        <w:jc w:val="both"/>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both"/>
        <w:spacing w:line="500" w:lineRule="exact"/>
        <w:rPr>
          <w:rFonts w:hint="eastAsia"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jc w:val="left"/>
        <w:spacing w:line="500" w:lineRule="exact"/>
        <w:rPr>
          <w:rFonts w:hint="eastAsia" w:asciiTheme="minorEastAsia" w:hAnsiTheme="minorEastAsia"/>
          <w:sz w:val="24"/>
          <w:szCs w:val="24"/>
        </w:rPr>
      </w:pPr>
      <w:r>
        <w:rPr>
          <w:rFonts w:hint="eastAsia" w:asciiTheme="minorEastAsia" w:hAnsiTheme="minorEastAsia"/>
          <w:sz w:val="24"/>
          <w:szCs w:val="24"/>
        </w:rPr>
      </w:r>
      <w:r/>
    </w:p>
    <w:p>
      <w:pPr>
        <w:numPr>
          <w:ilvl w:val="0"/>
          <w:numId w:val="0"/>
        </w:numPr>
        <w:ind w:firstLine="482"/>
        <w:jc w:val="left"/>
        <w:spacing w:line="500" w:lineRule="exact"/>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 xml:space="preserve">一、</w:t>
      </w:r>
      <w:r>
        <w:rPr>
          <w:rFonts w:hint="eastAsia" w:ascii="Times New Roman" w:hAnsi="Times New Roman" w:eastAsia="宋体" w:cs="Times New Roman"/>
          <w:b/>
          <w:bCs/>
          <w:sz w:val="24"/>
          <w:szCs w:val="24"/>
        </w:rPr>
        <w:t xml:space="preserve">项目概况</w:t>
      </w:r>
      <w:r/>
    </w:p>
    <w:p>
      <w:pPr>
        <w:numPr>
          <w:ilvl w:val="0"/>
          <w:numId w:val="0"/>
        </w:numPr>
        <w:ind w:firstLine="480"/>
        <w:jc w:val="both"/>
        <w:spacing w:line="500" w:lineRule="exact"/>
        <w:rPr>
          <w:sz w:val="24"/>
        </w:rPr>
      </w:pPr>
      <w:r>
        <w:rPr>
          <w:rFonts w:hint="eastAsia" w:ascii="Times New Roman" w:hAnsi="Times New Roman" w:eastAsia="宋体" w:cs="Times New Roman"/>
          <w:sz w:val="24"/>
          <w:szCs w:val="24"/>
        </w:rPr>
        <w:t xml:space="preserve">学校占地118亩，建筑面积3.</w:t>
      </w:r>
      <w:r>
        <w:rPr>
          <w:rFonts w:hint="eastAsia" w:ascii="Times New Roman" w:hAnsi="Times New Roman" w:eastAsia="宋体" w:cs="Times New Roman"/>
          <w:sz w:val="24"/>
          <w:szCs w:val="24"/>
          <w:lang w:val="en-US" w:eastAsia="zh-CN"/>
        </w:rPr>
        <w:t xml:space="preserve">65</w:t>
      </w:r>
      <w:r>
        <w:rPr>
          <w:rFonts w:hint="eastAsia" w:ascii="Times New Roman" w:hAnsi="Times New Roman" w:eastAsia="宋体" w:cs="Times New Roman"/>
          <w:sz w:val="24"/>
          <w:szCs w:val="24"/>
        </w:rPr>
        <w:t xml:space="preserve">万平方，需要室内外保洁、秩序维护员</w:t>
      </w:r>
      <w:r>
        <w:rPr>
          <w:rFonts w:hint="eastAsia" w:ascii="Times New Roman" w:hAnsi="Times New Roman" w:eastAsia="宋体" w:cs="Times New Roman"/>
          <w:sz w:val="24"/>
          <w:szCs w:val="24"/>
          <w:lang w:eastAsia="zh-CN"/>
        </w:rPr>
        <w:t xml:space="preserve">、</w:t>
      </w:r>
      <w:r>
        <w:rPr>
          <w:rFonts w:hint="eastAsia" w:ascii="Times New Roman" w:hAnsi="Times New Roman" w:eastAsia="宋体" w:cs="Times New Roman"/>
          <w:sz w:val="24"/>
          <w:szCs w:val="24"/>
          <w:lang w:val="en-US" w:eastAsia="zh-CN"/>
        </w:rPr>
        <w:t xml:space="preserve">宿管、绿化</w:t>
      </w:r>
      <w:r>
        <w:rPr>
          <w:rFonts w:hint="eastAsia" w:ascii="Times New Roman" w:hAnsi="Times New Roman" w:eastAsia="宋体" w:cs="Times New Roman"/>
          <w:sz w:val="24"/>
          <w:szCs w:val="24"/>
        </w:rPr>
        <w:t xml:space="preserve">等服务人员</w:t>
      </w:r>
      <w:r>
        <w:rPr>
          <w:rFonts w:hint="eastAsia" w:ascii="Times New Roman" w:hAnsi="Times New Roman" w:eastAsia="宋体" w:cs="Times New Roman"/>
          <w:sz w:val="24"/>
          <w:szCs w:val="24"/>
          <w:lang w:val="en-US" w:eastAsia="zh-CN"/>
        </w:rPr>
        <w:t xml:space="preserve">21</w:t>
      </w:r>
      <w:r>
        <w:rPr>
          <w:rFonts w:hint="eastAsia" w:ascii="Times New Roman" w:hAnsi="Times New Roman" w:eastAsia="宋体" w:cs="Times New Roman"/>
          <w:sz w:val="24"/>
          <w:szCs w:val="24"/>
        </w:rPr>
        <w:t xml:space="preserve">人，寒暑假及法定假日物业服务公司在不影响学校正常工作情况下，物业公司可酌情调整服务人员人数。宿管人员年龄要符合要求，身体健康，无传染病，有健康证。</w:t>
      </w:r>
      <w:r/>
    </w:p>
    <w:p>
      <w:pPr>
        <w:numPr>
          <w:ilvl w:val="0"/>
          <w:numId w:val="0"/>
        </w:numPr>
        <w:ind w:firstLine="482"/>
        <w:jc w:val="both"/>
        <w:spacing w:line="500" w:lineRule="exact"/>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二、服务技术要求</w:t>
      </w:r>
      <w:r/>
    </w:p>
    <w:p>
      <w:pPr>
        <w:ind w:firstLine="480"/>
        <w:jc w:val="both"/>
        <w:spacing w:line="500" w:lineRule="exact"/>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 xml:space="preserve">1.</w:t>
      </w:r>
      <w:r>
        <w:rPr>
          <w:rFonts w:hint="eastAsia" w:ascii="Times New Roman" w:hAnsi="Times New Roman" w:eastAsia="宋体" w:cs="Times New Roman"/>
          <w:b/>
          <w:bCs/>
          <w:sz w:val="24"/>
          <w:szCs w:val="24"/>
        </w:rPr>
        <w:t xml:space="preserve">服务范围</w:t>
      </w:r>
      <w:r/>
    </w:p>
    <w:p>
      <w:pPr>
        <w:ind w:firstLine="480"/>
        <w:jc w:val="both"/>
        <w:spacing w:line="500" w:lineRule="exact"/>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校园内的秩序维护，校园设施设备的维护，校园(含厕所、球馆和楼内各区域)的卫生保洁</w:t>
      </w:r>
      <w:r>
        <w:rPr>
          <w:rFonts w:hint="eastAsia" w:ascii="Times New Roman" w:hAnsi="Times New Roman" w:eastAsia="宋体" w:cs="Times New Roman"/>
          <w:sz w:val="24"/>
          <w:szCs w:val="24"/>
          <w:lang w:val="en-US" w:eastAsia="zh-CN"/>
        </w:rPr>
        <w:t xml:space="preserve">及垃圾分类</w:t>
      </w:r>
      <w:r>
        <w:rPr>
          <w:rFonts w:hint="eastAsia" w:ascii="Times New Roman" w:hAnsi="Times New Roman" w:eastAsia="宋体" w:cs="Times New Roman"/>
          <w:sz w:val="24"/>
          <w:szCs w:val="24"/>
        </w:rPr>
        <w:t xml:space="preserve">，玻璃的擦拭，校园绿化修剪、浇灌养护、防虫防寒，</w:t>
      </w:r>
      <w:r>
        <w:rPr>
          <w:rFonts w:hint="eastAsia" w:ascii="Times New Roman" w:hAnsi="Times New Roman" w:cs="Times New Roman"/>
          <w:sz w:val="24"/>
          <w:szCs w:val="24"/>
          <w:lang w:val="en-US" w:eastAsia="zh-CN"/>
        </w:rPr>
        <w:t xml:space="preserve">管</w:t>
      </w:r>
      <w:r>
        <w:rPr>
          <w:rFonts w:hint="eastAsia" w:ascii="Times New Roman" w:hAnsi="Times New Roman" w:eastAsia="宋体" w:cs="Times New Roman"/>
          <w:sz w:val="24"/>
          <w:szCs w:val="24"/>
        </w:rPr>
        <w:t xml:space="preserve">道疏通防寒，杂草打割清理，学生宿舍楼的管理 (值班、保洁、安全消防、日常检查) 和学生宿舍日常维修(水电、门窗、家具、锁具、管道疏通等，要求24小时修复)，抽化粪池 (每年至少一次，根据情况增加)。</w:t>
      </w:r>
      <w:r>
        <w:rPr>
          <w:rFonts w:hint="eastAsia" w:ascii="Times New Roman" w:hAnsi="Times New Roman" w:eastAsia="宋体" w:cs="Times New Roman"/>
          <w:sz w:val="24"/>
          <w:szCs w:val="24"/>
          <w:highlight w:val="none"/>
          <w:lang w:val="en-US" w:eastAsia="zh-CN"/>
        </w:rPr>
        <w:t xml:space="preserve">教学</w:t>
      </w:r>
      <w:r>
        <w:rPr>
          <w:rFonts w:hint="eastAsia" w:ascii="Times New Roman" w:hAnsi="Times New Roman" w:eastAsia="宋体" w:cs="Times New Roman"/>
          <w:sz w:val="24"/>
          <w:szCs w:val="24"/>
          <w:highlight w:val="none"/>
        </w:rPr>
        <w:t xml:space="preserve">楼</w:t>
      </w:r>
      <w:r>
        <w:rPr>
          <w:rFonts w:hint="eastAsia" w:ascii="Times New Roman" w:hAnsi="Times New Roman" w:eastAsia="宋体" w:cs="Times New Roman"/>
          <w:sz w:val="24"/>
          <w:szCs w:val="24"/>
          <w:highlight w:val="none"/>
          <w:lang w:val="en-US" w:eastAsia="zh-CN"/>
        </w:rPr>
        <w:t xml:space="preserve">和</w:t>
      </w:r>
      <w:r>
        <w:rPr>
          <w:rFonts w:hint="eastAsia" w:ascii="Times New Roman" w:hAnsi="Times New Roman" w:eastAsia="宋体" w:cs="Times New Roman"/>
          <w:sz w:val="24"/>
          <w:szCs w:val="24"/>
          <w:highlight w:val="none"/>
        </w:rPr>
        <w:t xml:space="preserve">行政楼2026年1月</w:t>
      </w:r>
      <w:r>
        <w:rPr>
          <w:rFonts w:hint="eastAsia" w:ascii="Times New Roman" w:hAnsi="Times New Roman" w:eastAsia="宋体" w:cs="Times New Roman"/>
          <w:sz w:val="24"/>
          <w:szCs w:val="24"/>
          <w:highlight w:val="none"/>
          <w:lang w:val="en-US" w:eastAsia="zh-CN"/>
        </w:rPr>
        <w:t xml:space="preserve">1日至</w:t>
      </w:r>
      <w:r>
        <w:rPr>
          <w:rFonts w:hint="eastAsia" w:ascii="Times New Roman" w:hAnsi="Times New Roman" w:eastAsia="宋体" w:cs="Times New Roman"/>
          <w:sz w:val="24"/>
          <w:szCs w:val="24"/>
          <w:highlight w:val="none"/>
        </w:rPr>
        <w:t xml:space="preserve">2027年1</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月</w:t>
      </w:r>
      <w:r>
        <w:rPr>
          <w:rFonts w:hint="eastAsia" w:ascii="Times New Roman" w:hAnsi="Times New Roman" w:eastAsia="宋体" w:cs="Times New Roman"/>
          <w:sz w:val="24"/>
          <w:szCs w:val="24"/>
          <w:highlight w:val="none"/>
          <w:lang w:val="en-US" w:eastAsia="zh-CN"/>
        </w:rPr>
        <w:t xml:space="preserve">31日期间</w:t>
      </w:r>
      <w:r>
        <w:rPr>
          <w:rFonts w:hint="eastAsia" w:ascii="Times New Roman" w:hAnsi="Times New Roman" w:eastAsia="宋体" w:cs="Times New Roman"/>
          <w:sz w:val="24"/>
          <w:szCs w:val="24"/>
          <w:highlight w:val="none"/>
        </w:rPr>
        <w:t xml:space="preserve">的</w:t>
      </w:r>
      <w:r>
        <w:rPr>
          <w:rFonts w:hint="eastAsia" w:ascii="Times New Roman" w:hAnsi="Times New Roman" w:eastAsia="宋体" w:cs="Times New Roman"/>
          <w:sz w:val="24"/>
          <w:szCs w:val="24"/>
          <w:highlight w:val="none"/>
          <w:lang w:val="en-US" w:eastAsia="zh-CN"/>
        </w:rPr>
        <w:t xml:space="preserve">电梯</w:t>
      </w:r>
      <w:r>
        <w:rPr>
          <w:rFonts w:hint="eastAsia" w:ascii="Times New Roman" w:hAnsi="Times New Roman" w:eastAsia="宋体" w:cs="Times New Roman"/>
          <w:sz w:val="24"/>
          <w:szCs w:val="24"/>
          <w:highlight w:val="none"/>
        </w:rPr>
        <w:t xml:space="preserve">维保和年检</w:t>
      </w:r>
      <w:r>
        <w:rPr>
          <w:rFonts w:hint="eastAsia" w:ascii="Times New Roman" w:hAnsi="Times New Roman" w:eastAsia="宋体" w:cs="Times New Roman"/>
          <w:sz w:val="24"/>
          <w:szCs w:val="24"/>
          <w:highlight w:val="none"/>
          <w:lang w:val="en-US" w:eastAsia="zh-CN"/>
        </w:rPr>
        <w:t xml:space="preserve">工作。</w:t>
      </w:r>
      <w:r>
        <w:rPr>
          <w:rFonts w:hint="eastAsia" w:ascii="Times New Roman" w:hAnsi="Times New Roman" w:eastAsia="宋体" w:cs="Times New Roman"/>
          <w:sz w:val="24"/>
          <w:szCs w:val="24"/>
        </w:rPr>
        <w:t xml:space="preserve">全校性绿化、修剪和学生宿舍水电由物业按照工作内容灵活安排人手，保证任务完成。</w:t>
      </w:r>
      <w:r/>
    </w:p>
    <w:p>
      <w:pPr>
        <w:numPr>
          <w:ilvl w:val="0"/>
          <w:numId w:val="0"/>
        </w:numPr>
        <w:ind w:firstLine="482"/>
        <w:jc w:val="both"/>
        <w:spacing w:line="500" w:lineRule="exact"/>
        <w:rPr>
          <w:rFonts w:hint="eastAsia" w:ascii="Times New Roman" w:hAnsi="Times New Roman" w:eastAsia="宋体" w:cs="Times New Roman"/>
          <w:b/>
          <w:bCs/>
          <w:sz w:val="24"/>
          <w:szCs w:val="24"/>
        </w:rPr>
      </w:pPr>
      <w:r>
        <w:rPr>
          <w:rFonts w:hint="eastAsia" w:asciiTheme="minorEastAsia" w:hAnsiTheme="minorEastAsia" w:eastAsiaTheme="minorEastAsia" w:cstheme="minorEastAsia"/>
          <w:b/>
          <w:bCs/>
          <w:sz w:val="24"/>
          <w:szCs w:val="24"/>
          <w:lang w:val="en-US" w:eastAsia="zh-CN"/>
        </w:rPr>
        <w:t xml:space="preserve">2.</w:t>
      </w:r>
      <w:r>
        <w:rPr>
          <w:rFonts w:hint="eastAsia" w:ascii="Times New Roman" w:hAnsi="Times New Roman" w:eastAsia="宋体" w:cs="Times New Roman"/>
          <w:b/>
          <w:bCs/>
          <w:sz w:val="24"/>
          <w:szCs w:val="24"/>
        </w:rPr>
        <w:t xml:space="preserve">服务要求</w:t>
      </w:r>
      <w:r/>
    </w:p>
    <w:p>
      <w:pPr>
        <w:ind w:firstLine="480"/>
        <w:jc w:val="both"/>
        <w:spacing w:line="50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本项目包含的各项内容均须上门服务。</w:t>
      </w:r>
      <w:r>
        <w:rPr>
          <w:rFonts w:hint="eastAsia" w:asciiTheme="minorEastAsia" w:hAnsiTheme="minorEastAsia" w:eastAsiaTheme="minorEastAsia" w:cstheme="minorEastAsia"/>
          <w:sz w:val="24"/>
          <w:szCs w:val="24"/>
          <w:lang w:val="en-US" w:eastAsia="zh-CN"/>
        </w:rPr>
        <w:t xml:space="preserve">包含如下内容：</w:t>
      </w:r>
      <w:r/>
    </w:p>
    <w:p>
      <w:pPr>
        <w:ind w:firstLine="480"/>
        <w:jc w:val="both"/>
        <w:spacing w:line="50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校园秩序维护全保障，监控中心</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校园(含厕所、球馆和楼内各区域)的卫生保洁</w:t>
      </w:r>
      <w:r>
        <w:rPr>
          <w:rFonts w:hint="eastAsia" w:asciiTheme="minorEastAsia" w:hAnsiTheme="minorEastAsia" w:eastAsiaTheme="minorEastAsia" w:cstheme="minorEastAsia"/>
          <w:sz w:val="24"/>
          <w:szCs w:val="24"/>
          <w:lang w:val="en-US" w:eastAsia="zh-CN"/>
        </w:rPr>
        <w:t xml:space="preserve">及垃圾分类</w:t>
      </w:r>
      <w:r>
        <w:rPr>
          <w:rFonts w:hint="eastAsia" w:asciiTheme="minorEastAsia" w:hAnsiTheme="minorEastAsia" w:eastAsiaTheme="minorEastAsia" w:cstheme="minorEastAsia"/>
          <w:sz w:val="24"/>
          <w:szCs w:val="24"/>
        </w:rPr>
        <w:t xml:space="preserve">，玻璃的擦拭，校园绿化修剪、浇灌养护、防虫防寒，</w:t>
      </w:r>
      <w:r>
        <w:rPr>
          <w:rFonts w:hint="eastAsia" w:asciiTheme="minorEastAsia" w:hAnsiTheme="minorEastAsia" w:eastAsiaTheme="minorEastAsia" w:cstheme="minorEastAsia"/>
          <w:sz w:val="24"/>
          <w:szCs w:val="24"/>
          <w:lang w:val="en-US" w:eastAsia="zh-CN"/>
        </w:rPr>
        <w:t xml:space="preserve">管</w:t>
      </w:r>
      <w:r>
        <w:rPr>
          <w:rFonts w:hint="eastAsia" w:asciiTheme="minorEastAsia" w:hAnsiTheme="minorEastAsia" w:eastAsiaTheme="minorEastAsia" w:cstheme="minorEastAsia"/>
          <w:sz w:val="24"/>
          <w:szCs w:val="24"/>
        </w:rPr>
        <w:t xml:space="preserve">道疏通防寒，杂草打割清理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抽化粪池 (每年至少一次，根据情况增加)</w:t>
      </w:r>
      <w:r>
        <w:rPr>
          <w:rFonts w:hint="eastAsia" w:asciiTheme="minorEastAsia" w:hAnsiTheme="minorEastAsia" w:eastAsiaTheme="minorEastAsia" w:cstheme="minorEastAsia"/>
          <w:sz w:val="24"/>
          <w:szCs w:val="24"/>
          <w:lang w:eastAsia="zh-CN"/>
        </w:rPr>
        <w:t xml:space="preserve">。</w:t>
      </w:r>
      <w:r/>
    </w:p>
    <w:p>
      <w:pPr>
        <w:numPr>
          <w:ilvl w:val="0"/>
          <w:numId w:val="0"/>
        </w:numPr>
        <w:ind w:firstLine="480"/>
        <w:jc w:val="both"/>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学生公寓楼 </w:t>
      </w:r>
      <w:r>
        <w:rPr>
          <w:rFonts w:hint="eastAsia" w:asciiTheme="minorEastAsia" w:hAnsiTheme="minorEastAsia" w:eastAsiaTheme="minorEastAsia" w:cstheme="minorEastAsia"/>
          <w:sz w:val="24"/>
          <w:szCs w:val="24"/>
          <w:lang w:val="en-US" w:eastAsia="zh-CN"/>
        </w:rPr>
        <w:t xml:space="preserve">2</w:t>
      </w:r>
      <w:r>
        <w:rPr>
          <w:rFonts w:hint="eastAsia" w:asciiTheme="minorEastAsia" w:hAnsiTheme="minorEastAsia" w:eastAsiaTheme="minorEastAsia" w:cstheme="minorEastAsia"/>
          <w:sz w:val="24"/>
          <w:szCs w:val="24"/>
        </w:rPr>
        <w:t xml:space="preserve">栋，维护楼内设备设施等资产，包括宿管值班、卫生保洁、安全与消防管理、日常检查等；公寓内零星维修及时到位，水电、门窗、家具等维修当天报修当天完成，小修原则上 24 小时内修复。主要道路及人员集中的公共区域安全。</w:t>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bCs/>
          <w:i/>
          <w:iCs/>
          <w:sz w:val="24"/>
          <w:highlight w:val="none"/>
          <w:u w:val="single"/>
          <w:lang w:val="en-US"/>
        </w:rPr>
      </w:pPr>
      <w:r>
        <w:rPr>
          <w:rFonts w:hint="eastAsia" w:ascii="宋体" w:hAnsi="宋体" w:eastAsia="宋体" w:cs="宋体"/>
          <w:b/>
          <w:bCs/>
          <w:i/>
          <w:iCs/>
          <w:sz w:val="24"/>
          <w:highlight w:val="none"/>
          <w:u w:val="single"/>
          <w:lang w:val="en-US" w:eastAsia="zh-CN"/>
        </w:rPr>
        <w:t xml:space="preserve">3.教学</w:t>
      </w:r>
      <w:r>
        <w:rPr>
          <w:rFonts w:hint="eastAsia" w:ascii="宋体" w:hAnsi="宋体" w:eastAsia="宋体" w:cs="宋体"/>
          <w:b/>
          <w:bCs/>
          <w:i/>
          <w:iCs/>
          <w:sz w:val="24"/>
          <w:highlight w:val="none"/>
          <w:u w:val="single"/>
        </w:rPr>
        <w:t xml:space="preserve">楼</w:t>
      </w:r>
      <w:r>
        <w:rPr>
          <w:rFonts w:hint="eastAsia" w:ascii="宋体" w:hAnsi="宋体" w:eastAsia="宋体" w:cs="宋体"/>
          <w:b/>
          <w:bCs/>
          <w:i/>
          <w:iCs/>
          <w:sz w:val="24"/>
          <w:highlight w:val="none"/>
          <w:u w:val="single"/>
          <w:lang w:val="en-US" w:eastAsia="zh-CN"/>
        </w:rPr>
        <w:t xml:space="preserve">和</w:t>
      </w:r>
      <w:r>
        <w:rPr>
          <w:rFonts w:hint="eastAsia" w:ascii="宋体" w:hAnsi="宋体" w:eastAsia="宋体" w:cs="宋体"/>
          <w:b/>
          <w:bCs/>
          <w:i/>
          <w:iCs/>
          <w:sz w:val="24"/>
          <w:highlight w:val="none"/>
          <w:u w:val="single"/>
        </w:rPr>
        <w:t xml:space="preserve">行政楼2026年1月</w:t>
      </w:r>
      <w:r>
        <w:rPr>
          <w:rFonts w:hint="eastAsia" w:ascii="宋体" w:hAnsi="宋体" w:eastAsia="宋体" w:cs="宋体"/>
          <w:b/>
          <w:bCs/>
          <w:i/>
          <w:iCs/>
          <w:sz w:val="24"/>
          <w:highlight w:val="none"/>
          <w:u w:val="single"/>
          <w:lang w:val="en-US" w:eastAsia="zh-CN"/>
        </w:rPr>
        <w:t xml:space="preserve">1日至</w:t>
      </w:r>
      <w:r>
        <w:rPr>
          <w:rFonts w:hint="eastAsia" w:ascii="宋体" w:hAnsi="宋体" w:eastAsia="宋体" w:cs="宋体"/>
          <w:b/>
          <w:bCs/>
          <w:i/>
          <w:iCs/>
          <w:sz w:val="24"/>
          <w:highlight w:val="none"/>
          <w:u w:val="single"/>
        </w:rPr>
        <w:t xml:space="preserve">2027年1</w:t>
      </w:r>
      <w:r>
        <w:rPr>
          <w:rFonts w:hint="eastAsia" w:ascii="宋体" w:hAnsi="宋体" w:eastAsia="宋体" w:cs="宋体"/>
          <w:b/>
          <w:bCs/>
          <w:i/>
          <w:iCs/>
          <w:sz w:val="24"/>
          <w:highlight w:val="none"/>
          <w:u w:val="single"/>
          <w:lang w:val="en-US" w:eastAsia="zh-CN"/>
        </w:rPr>
        <w:t xml:space="preserve">2</w:t>
      </w:r>
      <w:r>
        <w:rPr>
          <w:rFonts w:hint="eastAsia" w:ascii="宋体" w:hAnsi="宋体" w:eastAsia="宋体" w:cs="宋体"/>
          <w:b/>
          <w:bCs/>
          <w:i/>
          <w:iCs/>
          <w:sz w:val="24"/>
          <w:highlight w:val="none"/>
          <w:u w:val="single"/>
        </w:rPr>
        <w:t xml:space="preserve">月</w:t>
      </w:r>
      <w:r>
        <w:rPr>
          <w:rFonts w:hint="eastAsia" w:ascii="宋体" w:hAnsi="宋体" w:eastAsia="宋体" w:cs="宋体"/>
          <w:b/>
          <w:bCs/>
          <w:i/>
          <w:iCs/>
          <w:sz w:val="24"/>
          <w:highlight w:val="none"/>
          <w:u w:val="single"/>
          <w:lang w:val="en-US" w:eastAsia="zh-CN"/>
        </w:rPr>
        <w:t xml:space="preserve">31日期间</w:t>
      </w:r>
      <w:r>
        <w:rPr>
          <w:rFonts w:hint="eastAsia" w:ascii="宋体" w:hAnsi="宋体" w:eastAsia="宋体" w:cs="宋体"/>
          <w:b/>
          <w:bCs/>
          <w:i/>
          <w:iCs/>
          <w:sz w:val="24"/>
          <w:highlight w:val="none"/>
          <w:u w:val="single"/>
        </w:rPr>
        <w:t xml:space="preserve">的</w:t>
      </w:r>
      <w:r>
        <w:rPr>
          <w:rFonts w:hint="eastAsia" w:ascii="宋体" w:hAnsi="宋体" w:eastAsia="宋体" w:cs="宋体"/>
          <w:b/>
          <w:bCs/>
          <w:i/>
          <w:iCs/>
          <w:sz w:val="24"/>
          <w:highlight w:val="none"/>
          <w:u w:val="single"/>
          <w:lang w:val="en-US" w:eastAsia="zh-CN"/>
        </w:rPr>
        <w:t xml:space="preserve">电梯</w:t>
      </w:r>
      <w:r>
        <w:rPr>
          <w:rFonts w:hint="eastAsia" w:ascii="宋体" w:hAnsi="宋体" w:eastAsia="宋体" w:cs="宋体"/>
          <w:b/>
          <w:bCs/>
          <w:i/>
          <w:iCs/>
          <w:sz w:val="24"/>
          <w:highlight w:val="none"/>
          <w:u w:val="single"/>
        </w:rPr>
        <w:t xml:space="preserve">维保和年检</w:t>
      </w:r>
      <w:r>
        <w:rPr>
          <w:rFonts w:hint="eastAsia" w:ascii="宋体" w:hAnsi="宋体" w:eastAsia="宋体" w:cs="宋体"/>
          <w:b/>
          <w:bCs/>
          <w:i/>
          <w:iCs/>
          <w:sz w:val="24"/>
          <w:highlight w:val="none"/>
          <w:u w:val="single"/>
          <w:lang w:val="en-US" w:eastAsia="zh-CN"/>
        </w:rPr>
        <w:t xml:space="preserve">工作</w:t>
      </w:r>
      <w:r>
        <w:rPr>
          <w:rFonts w:hint="eastAsia" w:ascii="宋体" w:hAnsi="宋体" w:eastAsia="宋体" w:cs="宋体"/>
          <w:b/>
          <w:bCs/>
          <w:i/>
          <w:iCs/>
          <w:sz w:val="24"/>
          <w:highlight w:val="none"/>
          <w:u w:val="single"/>
        </w:rPr>
        <w:t xml:space="preserve">，如果中标单位对电梯的维保和年检没有资质，则由中标单位委托有资质的第三方单位代为完成电梯的维保和年检，费用包含在项目预算内。</w:t>
      </w:r>
      <w:r>
        <w:rPr>
          <w:rFonts w:hint="eastAsia" w:ascii="宋体" w:hAnsi="宋体" w:eastAsia="宋体" w:cs="宋体"/>
          <w:b/>
          <w:bCs/>
          <w:i/>
          <w:iCs/>
          <w:sz w:val="24"/>
          <w:highlight w:val="none"/>
          <w:u w:val="single"/>
          <w:lang w:val="en-US" w:eastAsia="zh-CN"/>
        </w:rPr>
        <w:t xml:space="preserve">电梯企业具备特种设备生产许可证（电梯），电梯操作人员具备特种设备安全管理相关证书。</w:t>
      </w:r>
      <w:r>
        <w:rPr>
          <w:rFonts w:hint="eastAsia" w:ascii="宋体" w:hAnsi="宋体" w:eastAsia="宋体" w:cs="宋体"/>
          <w:b/>
          <w:bCs/>
          <w:i/>
          <w:iCs/>
          <w:sz w:val="24"/>
          <w:u w:val="single"/>
        </w:rPr>
        <w:t xml:space="preserve">（投标文件中提供承诺</w:t>
      </w:r>
      <w:r>
        <w:rPr>
          <w:rFonts w:hint="eastAsia" w:ascii="宋体" w:hAnsi="宋体" w:eastAsia="宋体" w:cs="宋体"/>
          <w:b/>
          <w:bCs/>
          <w:i/>
          <w:iCs/>
          <w:sz w:val="24"/>
          <w:u w:val="single"/>
          <w:lang w:val="en-US" w:eastAsia="zh-CN"/>
        </w:rPr>
        <w:t xml:space="preserve">函</w:t>
      </w:r>
      <w:r>
        <w:rPr>
          <w:rFonts w:hint="eastAsia" w:ascii="宋体" w:hAnsi="宋体" w:eastAsia="宋体" w:cs="宋体"/>
          <w:b/>
          <w:bCs/>
          <w:i/>
          <w:iCs/>
          <w:sz w:val="24"/>
          <w:u w:val="single"/>
        </w:rPr>
        <w:t xml:space="preserve">扫描件并加盖投人公章，格式自拟，否则投标无效）</w:t>
      </w:r>
      <w:r/>
    </w:p>
    <w:p>
      <w:pPr>
        <w:numPr>
          <w:ilvl w:val="0"/>
          <w:numId w:val="0"/>
        </w:numPr>
        <w:ind w:firstLine="482"/>
        <w:jc w:val="both"/>
        <w:spacing w:line="500" w:lineRule="exact"/>
        <w:rPr>
          <w:rFonts w:hint="eastAsia"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三、人员配备要求</w:t>
      </w:r>
      <w:r/>
    </w:p>
    <w:p>
      <w:pPr>
        <w:numPr>
          <w:ilvl w:val="0"/>
          <w:numId w:val="0"/>
        </w:numPr>
        <w:ind w:firstLine="480"/>
        <w:jc w:val="both"/>
        <w:spacing w:line="500" w:lineRule="exact"/>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3.1</w:t>
      </w:r>
      <w:r>
        <w:rPr>
          <w:rFonts w:hint="eastAsia" w:asciiTheme="minorEastAsia" w:hAnsiTheme="minorEastAsia" w:cstheme="minorEastAsia"/>
          <w:sz w:val="24"/>
          <w:szCs w:val="24"/>
          <w:lang w:val="en-US" w:eastAsia="zh-CN"/>
        </w:rPr>
        <w:t xml:space="preserve">总体要求</w:t>
      </w:r>
      <w:r/>
    </w:p>
    <w:p>
      <w:pPr>
        <w:numPr>
          <w:ilvl w:val="0"/>
          <w:numId w:val="0"/>
        </w:numPr>
        <w:ind w:left="0" w:firstLine="482"/>
        <w:jc w:val="both"/>
        <w:keepLines w:val="0"/>
        <w:keepNext w:val="0"/>
        <w:pageBreakBefore w:val="0"/>
        <w:spacing w:line="360" w:lineRule="auto"/>
        <w:widowControl w:val="off"/>
        <w:rPr>
          <w:rFonts w:hint="eastAsia" w:ascii="宋体" w:hAnsi="宋体" w:eastAsia="宋体" w:cs="宋体"/>
          <w:b/>
          <w:bCs/>
          <w:i/>
          <w:iCs/>
          <w:sz w:val="24"/>
          <w:u w:val="single"/>
        </w:rPr>
      </w:pPr>
      <w:r>
        <w:rPr>
          <w:rFonts w:hint="eastAsia" w:ascii="宋体" w:hAnsi="宋体" w:eastAsia="宋体" w:cs="宋体"/>
          <w:b/>
          <w:bCs/>
          <w:i/>
          <w:iCs/>
          <w:sz w:val="24"/>
          <w:u w:val="single"/>
        </w:rPr>
        <w:t xml:space="preserve">连云港开放大学校园物业管理服务</w:t>
      </w:r>
      <w:r>
        <w:rPr>
          <w:rFonts w:hint="eastAsia" w:ascii="宋体" w:hAnsi="宋体" w:eastAsia="宋体" w:cs="宋体"/>
          <w:b/>
          <w:bCs/>
          <w:i/>
          <w:iCs/>
          <w:sz w:val="24"/>
          <w:u w:val="single"/>
          <w:lang w:eastAsia="zh-CN"/>
        </w:rPr>
        <w:t xml:space="preserve">项目</w:t>
      </w:r>
      <w:r>
        <w:rPr>
          <w:rFonts w:hint="eastAsia" w:ascii="宋体" w:hAnsi="宋体" w:eastAsia="宋体" w:cs="宋体"/>
          <w:b/>
          <w:bCs/>
          <w:i/>
          <w:iCs/>
          <w:sz w:val="24"/>
          <w:u w:val="single"/>
        </w:rPr>
        <w:t xml:space="preserve">要求最低配备人员共计</w:t>
      </w:r>
      <w:r>
        <w:rPr>
          <w:rFonts w:hint="eastAsia" w:ascii="宋体" w:hAnsi="宋体" w:eastAsia="宋体" w:cs="宋体"/>
          <w:b/>
          <w:bCs/>
          <w:i/>
          <w:iCs/>
          <w:sz w:val="24"/>
          <w:u w:val="single"/>
          <w:lang w:val="en-US" w:eastAsia="zh-CN"/>
        </w:rPr>
        <w:t xml:space="preserve">21</w:t>
      </w:r>
      <w:r>
        <w:rPr>
          <w:rFonts w:hint="eastAsia" w:ascii="宋体" w:hAnsi="宋体" w:eastAsia="宋体" w:cs="宋体"/>
          <w:b/>
          <w:bCs/>
          <w:i/>
          <w:iCs/>
          <w:sz w:val="24"/>
          <w:u w:val="single"/>
        </w:rPr>
        <w:t xml:space="preserve">人：</w:t>
      </w:r>
      <w:r>
        <w:rPr>
          <w:rFonts w:hint="eastAsia" w:ascii="宋体" w:hAnsi="宋体" w:eastAsia="宋体" w:cs="宋体"/>
          <w:b/>
          <w:bCs/>
          <w:i/>
          <w:iCs/>
          <w:sz w:val="24"/>
          <w:u w:val="single"/>
          <w:lang w:eastAsia="zh-CN"/>
        </w:rPr>
        <w:t xml:space="preserve">项目经理</w:t>
      </w:r>
      <w:r>
        <w:rPr>
          <w:rFonts w:hint="eastAsia" w:ascii="宋体" w:hAnsi="宋体" w:eastAsia="宋体" w:cs="宋体"/>
          <w:b/>
          <w:bCs/>
          <w:i/>
          <w:iCs/>
          <w:sz w:val="24"/>
          <w:u w:val="single"/>
          <w:lang w:val="en-US" w:eastAsia="zh-CN"/>
        </w:rPr>
        <w:t xml:space="preserve">1人，宿管(包含一个维修员)5</w:t>
      </w:r>
      <w:r>
        <w:rPr>
          <w:rFonts w:hint="eastAsia" w:ascii="宋体" w:hAnsi="宋体" w:eastAsia="宋体" w:cs="宋体"/>
          <w:b/>
          <w:bCs/>
          <w:i/>
          <w:iCs/>
          <w:sz w:val="24"/>
          <w:u w:val="single"/>
        </w:rPr>
        <w:t xml:space="preserve">人，保洁人员</w:t>
      </w:r>
      <w:r>
        <w:rPr>
          <w:rFonts w:hint="eastAsia" w:ascii="宋体" w:hAnsi="宋体" w:eastAsia="宋体" w:cs="宋体"/>
          <w:b/>
          <w:bCs/>
          <w:i/>
          <w:iCs/>
          <w:sz w:val="24"/>
          <w:u w:val="single"/>
          <w:lang w:val="en-US" w:eastAsia="zh-CN"/>
        </w:rPr>
        <w:t xml:space="preserve">8</w:t>
      </w:r>
      <w:r>
        <w:rPr>
          <w:rFonts w:hint="eastAsia" w:ascii="宋体" w:hAnsi="宋体" w:eastAsia="宋体" w:cs="宋体"/>
          <w:b/>
          <w:bCs/>
          <w:i/>
          <w:iCs/>
          <w:sz w:val="24"/>
          <w:u w:val="single"/>
        </w:rPr>
        <w:t xml:space="preserve">人</w:t>
      </w:r>
      <w:r>
        <w:rPr>
          <w:rFonts w:hint="eastAsia" w:ascii="宋体" w:hAnsi="宋体" w:eastAsia="宋体" w:cs="宋体"/>
          <w:b/>
          <w:bCs/>
          <w:i/>
          <w:iCs/>
          <w:sz w:val="24"/>
          <w:u w:val="single"/>
          <w:lang w:eastAsia="zh-CN"/>
        </w:rPr>
        <w:t xml:space="preserve">，秩序维护员</w:t>
      </w:r>
      <w:r>
        <w:rPr>
          <w:rFonts w:hint="eastAsia" w:ascii="宋体" w:hAnsi="宋体" w:eastAsia="宋体" w:cs="宋体"/>
          <w:b/>
          <w:bCs/>
          <w:i/>
          <w:iCs/>
          <w:sz w:val="24"/>
          <w:u w:val="single"/>
          <w:lang w:val="en-US" w:eastAsia="zh-CN"/>
        </w:rPr>
        <w:t xml:space="preserve">6人，绿化工1人</w:t>
      </w:r>
      <w:r>
        <w:rPr>
          <w:rFonts w:hint="eastAsia" w:ascii="宋体" w:hAnsi="宋体" w:eastAsia="宋体" w:cs="宋体"/>
          <w:b/>
          <w:bCs/>
          <w:i/>
          <w:iCs/>
          <w:sz w:val="24"/>
          <w:u w:val="single"/>
        </w:rPr>
        <w:t xml:space="preserve">。其中寒暑假期间 (共 2.5 个月) 最低配备宿管员 2 人、保洁员4 人。投标人须书面承诺人员配置不少于各岗位最低人数配置要求。（投标文件中提供承诺</w:t>
      </w:r>
      <w:r>
        <w:rPr>
          <w:rFonts w:hint="eastAsia" w:ascii="宋体" w:hAnsi="宋体" w:eastAsia="宋体" w:cs="宋体"/>
          <w:b/>
          <w:bCs/>
          <w:i/>
          <w:iCs/>
          <w:sz w:val="24"/>
          <w:u w:val="single"/>
          <w:lang w:val="en-US" w:eastAsia="zh-CN"/>
        </w:rPr>
        <w:t xml:space="preserve">函</w:t>
      </w:r>
      <w:r>
        <w:rPr>
          <w:rFonts w:hint="eastAsia" w:ascii="宋体" w:hAnsi="宋体" w:eastAsia="宋体" w:cs="宋体"/>
          <w:b/>
          <w:bCs/>
          <w:i/>
          <w:iCs/>
          <w:sz w:val="24"/>
          <w:u w:val="single"/>
        </w:rPr>
        <w:t xml:space="preserve">扫描件并加盖投人公章，格式自拟，否则投标无效）</w:t>
      </w:r>
      <w:r/>
    </w:p>
    <w:p>
      <w:pPr>
        <w:numPr>
          <w:ilvl w:val="0"/>
          <w:numId w:val="0"/>
        </w:numPr>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    3.2</w:t>
      </w:r>
      <w:r>
        <w:rPr>
          <w:rFonts w:hint="eastAsia" w:ascii="宋体" w:hAnsi="宋体" w:eastAsia="宋体" w:cs="宋体"/>
          <w:sz w:val="24"/>
          <w:szCs w:val="24"/>
        </w:rPr>
        <w:t xml:space="preserve">岗位人员配置</w:t>
      </w:r>
      <w:r/>
    </w:p>
    <w:tbl>
      <w:tblPr>
        <w:tblStyle w:val="873"/>
        <w:tblW w:w="947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56"/>
        <w:gridCol w:w="4020"/>
        <w:gridCol w:w="3899"/>
      </w:tblGrid>
      <w:tr>
        <w:trPr>
          <w:jc w:val="center"/>
          <w:trHeight w:val="548"/>
        </w:trPr>
        <w:tc>
          <w:tcPr>
            <w:tcW w:w="1556"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pacing w:val="6"/>
                <w:sz w:val="24"/>
                <w:szCs w:val="24"/>
              </w:rPr>
              <w:t xml:space="preserve">序</w:t>
            </w:r>
            <w:r>
              <w:rPr>
                <w:rFonts w:hint="eastAsia" w:ascii="宋体" w:hAnsi="宋体" w:eastAsia="宋体" w:cs="宋体"/>
                <w:b w:val="0"/>
                <w:bCs w:val="0"/>
                <w:color w:val="000000"/>
                <w:spacing w:val="5"/>
                <w:sz w:val="24"/>
                <w:szCs w:val="24"/>
              </w:rPr>
              <w:t xml:space="preserve">号</w:t>
            </w:r>
            <w:r/>
          </w:p>
        </w:tc>
        <w:tc>
          <w:tcPr>
            <w:tcW w:w="4020"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pacing w:val="9"/>
                <w:sz w:val="24"/>
                <w:szCs w:val="24"/>
              </w:rPr>
              <w:t xml:space="preserve">服</w:t>
            </w:r>
            <w:r>
              <w:rPr>
                <w:rFonts w:hint="eastAsia" w:ascii="宋体" w:hAnsi="宋体" w:eastAsia="宋体" w:cs="宋体"/>
                <w:b w:val="0"/>
                <w:bCs w:val="0"/>
                <w:color w:val="000000"/>
                <w:spacing w:val="7"/>
                <w:sz w:val="24"/>
                <w:szCs w:val="24"/>
              </w:rPr>
              <w:t xml:space="preserve">务岗位</w:t>
            </w:r>
            <w:r/>
          </w:p>
        </w:tc>
        <w:tc>
          <w:tcPr>
            <w:tcW w:w="3899"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pacing w:val="4"/>
                <w:sz w:val="24"/>
                <w:szCs w:val="24"/>
              </w:rPr>
              <w:t xml:space="preserve">人数</w:t>
            </w:r>
            <w:r/>
          </w:p>
        </w:tc>
      </w:tr>
      <w:tr>
        <w:trPr>
          <w:jc w:val="center"/>
          <w:trHeight w:val="544"/>
        </w:trPr>
        <w:tc>
          <w:tcPr>
            <w:tcW w:w="1556"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1</w:t>
            </w:r>
            <w:r/>
          </w:p>
        </w:tc>
        <w:tc>
          <w:tcPr>
            <w:tcW w:w="4020"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pacing w:val="-4"/>
                <w:sz w:val="24"/>
                <w:szCs w:val="24"/>
              </w:rPr>
              <w:t xml:space="preserve">项目</w:t>
            </w:r>
            <w:r>
              <w:rPr>
                <w:rFonts w:hint="eastAsia" w:ascii="宋体" w:hAnsi="宋体" w:eastAsia="宋体" w:cs="宋体"/>
                <w:b w:val="0"/>
                <w:bCs w:val="0"/>
                <w:color w:val="000000"/>
                <w:spacing w:val="-2"/>
                <w:sz w:val="24"/>
                <w:szCs w:val="24"/>
              </w:rPr>
              <w:t xml:space="preserve">经理</w:t>
            </w:r>
            <w:r/>
          </w:p>
        </w:tc>
        <w:tc>
          <w:tcPr>
            <w:tcW w:w="3899"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pacing w:val="-26"/>
                <w:sz w:val="24"/>
                <w:szCs w:val="24"/>
              </w:rPr>
              <w:t xml:space="preserve">1</w:t>
            </w:r>
            <w:r>
              <w:rPr>
                <w:rFonts w:hint="eastAsia" w:ascii="宋体" w:hAnsi="宋体" w:eastAsia="宋体" w:cs="宋体"/>
                <w:b w:val="0"/>
                <w:bCs w:val="0"/>
                <w:color w:val="000000"/>
                <w:spacing w:val="-23"/>
                <w:sz w:val="24"/>
                <w:szCs w:val="24"/>
              </w:rPr>
              <w:t xml:space="preserve"> 人</w:t>
            </w:r>
            <w:r/>
          </w:p>
        </w:tc>
      </w:tr>
      <w:tr>
        <w:trPr>
          <w:jc w:val="center"/>
          <w:trHeight w:val="544"/>
        </w:trPr>
        <w:tc>
          <w:tcPr>
            <w:tcW w:w="1556"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2</w:t>
            </w:r>
            <w:r/>
          </w:p>
        </w:tc>
        <w:tc>
          <w:tcPr>
            <w:tcW w:w="4020"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pacing w:val="-1"/>
                <w:sz w:val="24"/>
                <w:szCs w:val="24"/>
              </w:rPr>
              <w:t xml:space="preserve">宿管 (包含一个维修</w:t>
            </w:r>
            <w:r>
              <w:rPr>
                <w:rFonts w:hint="eastAsia" w:ascii="宋体" w:hAnsi="宋体" w:eastAsia="宋体" w:cs="宋体"/>
                <w:b w:val="0"/>
                <w:bCs w:val="0"/>
                <w:color w:val="000000"/>
                <w:sz w:val="24"/>
                <w:szCs w:val="24"/>
              </w:rPr>
              <w:t xml:space="preserve">员)</w:t>
            </w:r>
            <w:r/>
          </w:p>
        </w:tc>
        <w:tc>
          <w:tcPr>
            <w:tcW w:w="3899"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pacing w:val="-20"/>
                <w:sz w:val="24"/>
                <w:szCs w:val="24"/>
              </w:rPr>
              <w:t xml:space="preserve">5 人</w:t>
            </w:r>
            <w:r/>
          </w:p>
        </w:tc>
      </w:tr>
      <w:tr>
        <w:trPr>
          <w:jc w:val="center"/>
          <w:trHeight w:val="544"/>
        </w:trPr>
        <w:tc>
          <w:tcPr>
            <w:tcW w:w="1556"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3</w:t>
            </w:r>
            <w:r/>
          </w:p>
        </w:tc>
        <w:tc>
          <w:tcPr>
            <w:tcW w:w="4020"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pacing w:val="-4"/>
                <w:sz w:val="24"/>
                <w:szCs w:val="24"/>
              </w:rPr>
              <w:t xml:space="preserve">保洁</w:t>
            </w:r>
            <w:r/>
          </w:p>
        </w:tc>
        <w:tc>
          <w:tcPr>
            <w:tcW w:w="3899"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pacing w:val="-19"/>
                <w:sz w:val="24"/>
                <w:szCs w:val="24"/>
                <w:lang w:val="en-US" w:eastAsia="zh-CN"/>
              </w:rPr>
              <w:t xml:space="preserve">8 </w:t>
            </w:r>
            <w:r>
              <w:rPr>
                <w:rFonts w:hint="eastAsia" w:ascii="宋体" w:hAnsi="宋体" w:eastAsia="宋体" w:cs="宋体"/>
                <w:b w:val="0"/>
                <w:bCs w:val="0"/>
                <w:color w:val="000000"/>
                <w:spacing w:val="-19"/>
                <w:sz w:val="24"/>
                <w:szCs w:val="24"/>
              </w:rPr>
              <w:t xml:space="preserve">人</w:t>
            </w:r>
            <w:r/>
          </w:p>
        </w:tc>
      </w:tr>
      <w:tr>
        <w:trPr>
          <w:jc w:val="center"/>
          <w:trHeight w:val="544"/>
        </w:trPr>
        <w:tc>
          <w:tcPr>
            <w:tcW w:w="1556"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4</w:t>
            </w:r>
            <w:r/>
          </w:p>
        </w:tc>
        <w:tc>
          <w:tcPr>
            <w:tcW w:w="4020"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pacing w:val="-2"/>
                <w:sz w:val="24"/>
                <w:szCs w:val="24"/>
              </w:rPr>
              <w:t xml:space="preserve">秩序维护</w:t>
            </w:r>
            <w:r>
              <w:rPr>
                <w:rFonts w:hint="eastAsia" w:ascii="宋体" w:hAnsi="宋体" w:eastAsia="宋体" w:cs="宋体"/>
                <w:b w:val="0"/>
                <w:bCs w:val="0"/>
                <w:color w:val="000000"/>
                <w:spacing w:val="-2"/>
                <w:sz w:val="24"/>
                <w:szCs w:val="24"/>
                <w:lang w:eastAsia="zh-CN"/>
              </w:rPr>
              <w:t xml:space="preserve">员</w:t>
            </w:r>
            <w:r/>
          </w:p>
        </w:tc>
        <w:tc>
          <w:tcPr>
            <w:tcW w:w="3899"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pacing w:val="-19"/>
                <w:sz w:val="24"/>
                <w:szCs w:val="24"/>
              </w:rPr>
              <w:t xml:space="preserve">6 人</w:t>
            </w:r>
            <w:r/>
          </w:p>
        </w:tc>
      </w:tr>
      <w:tr>
        <w:trPr>
          <w:jc w:val="center"/>
          <w:trHeight w:val="545"/>
        </w:trPr>
        <w:tc>
          <w:tcPr>
            <w:tcW w:w="1556"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5</w:t>
            </w:r>
            <w:r/>
          </w:p>
        </w:tc>
        <w:tc>
          <w:tcPr>
            <w:tcW w:w="4020"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pacing w:val="-3"/>
                <w:sz w:val="24"/>
                <w:szCs w:val="24"/>
              </w:rPr>
              <w:t xml:space="preserve">绿化工</w:t>
            </w:r>
            <w:r/>
          </w:p>
        </w:tc>
        <w:tc>
          <w:tcPr>
            <w:tcW w:w="3899"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pacing w:val="-26"/>
                <w:sz w:val="24"/>
                <w:szCs w:val="24"/>
              </w:rPr>
              <w:t xml:space="preserve">1</w:t>
            </w:r>
            <w:r>
              <w:rPr>
                <w:rFonts w:hint="eastAsia" w:ascii="宋体" w:hAnsi="宋体" w:eastAsia="宋体" w:cs="宋体"/>
                <w:b w:val="0"/>
                <w:bCs w:val="0"/>
                <w:color w:val="000000"/>
                <w:spacing w:val="-23"/>
                <w:sz w:val="24"/>
                <w:szCs w:val="24"/>
              </w:rPr>
              <w:t xml:space="preserve"> 人</w:t>
            </w:r>
            <w:r/>
          </w:p>
        </w:tc>
      </w:tr>
      <w:tr>
        <w:trPr>
          <w:jc w:val="center"/>
          <w:trHeight w:val="564"/>
        </w:trPr>
        <w:tc>
          <w:tcPr>
            <w:gridSpan w:val="2"/>
            <w:tcW w:w="5576" w:type="dxa"/>
            <w:vAlign w:val="center"/>
            <w:textDirection w:val="lrTb"/>
            <w:noWrap w:val="false"/>
          </w:tcPr>
          <w:p>
            <w:pPr>
              <w:ind w:left="0"/>
              <w:jc w:val="center"/>
              <w:keepLines w:val="0"/>
              <w:keepNext w:val="0"/>
              <w:pageBreakBefore w:val="0"/>
              <w:spacing w:line="360" w:lineRule="auto"/>
              <w:widowControl/>
              <w:rPr>
                <w:rFonts w:hint="eastAsia" w:ascii="宋体" w:hAnsi="宋体" w:eastAsia="宋体" w:cs="宋体"/>
                <w:b w:val="0"/>
                <w:bCs w:val="0"/>
                <w:color w:val="000000"/>
                <w:sz w:val="24"/>
                <w:szCs w:val="24"/>
              </w:rPr>
            </w:pPr>
            <w:r>
              <w:rPr>
                <w:rFonts w:hint="eastAsia" w:ascii="宋体" w:hAnsi="宋体" w:eastAsia="宋体" w:cs="宋体"/>
                <w:b w:val="0"/>
                <w:bCs w:val="0"/>
                <w:color w:val="000000"/>
                <w:spacing w:val="-4"/>
                <w:sz w:val="24"/>
                <w:szCs w:val="24"/>
              </w:rPr>
              <w:t xml:space="preserve">合计</w:t>
            </w:r>
            <w:r/>
          </w:p>
        </w:tc>
        <w:tc>
          <w:tcPr>
            <w:tcW w:w="3899" w:type="dxa"/>
            <w:vAlign w:val="center"/>
            <w:textDirection w:val="lrTb"/>
            <w:noWrap w:val="false"/>
          </w:tcPr>
          <w:p>
            <w:pPr>
              <w:ind w:left="0"/>
              <w:jc w:val="center"/>
              <w:keepLines w:val="0"/>
              <w:keepNext w:val="0"/>
              <w:pageBreakBefore w:val="0"/>
              <w:spacing w:line="360" w:lineRule="auto"/>
              <w:widowControl/>
              <w:rPr>
                <w:rFonts w:hint="default" w:ascii="宋体" w:hAnsi="宋体" w:eastAsia="宋体" w:cs="宋体"/>
                <w:b w:val="0"/>
                <w:bCs w:val="0"/>
                <w:color w:val="000000"/>
                <w:sz w:val="24"/>
                <w:szCs w:val="24"/>
                <w:lang w:val="en-US" w:eastAsia="zh-CN"/>
              </w:rPr>
            </w:pPr>
            <w:r>
              <w:rPr>
                <w:rFonts w:hint="eastAsia" w:ascii="宋体" w:hAnsi="宋体" w:eastAsia="宋体" w:cs="宋体"/>
                <w:b w:val="0"/>
                <w:bCs w:val="0"/>
                <w:color w:val="000000"/>
                <w:spacing w:val="-26"/>
                <w:sz w:val="24"/>
                <w:szCs w:val="24"/>
                <w:lang w:val="en-US" w:eastAsia="zh-CN"/>
              </w:rPr>
              <w:t xml:space="preserve">21人</w:t>
            </w:r>
            <w:r/>
          </w:p>
        </w:tc>
      </w:tr>
    </w:tbl>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其中寒暑假期间 (共 2.5 个月) 最低配备宿管员 </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 人、保洁员4 人。</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t xml:space="preserve">服务人员要求</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项目经理：应具备大专</w:t>
      </w:r>
      <w:r>
        <w:rPr>
          <w:rFonts w:hint="eastAsia" w:ascii="宋体" w:hAnsi="宋体" w:eastAsia="宋体" w:cs="宋体"/>
          <w:sz w:val="24"/>
          <w:szCs w:val="24"/>
          <w:lang w:val="en-US" w:eastAsia="zh-CN"/>
        </w:rPr>
        <w:t xml:space="preserve">及以上</w:t>
      </w:r>
      <w:r>
        <w:rPr>
          <w:rFonts w:hint="eastAsia" w:ascii="宋体" w:hAnsi="宋体" w:eastAsia="宋体" w:cs="宋体"/>
          <w:sz w:val="24"/>
          <w:szCs w:val="24"/>
        </w:rPr>
        <w:t xml:space="preserve">学历，年龄男</w:t>
      </w:r>
      <w:r>
        <w:rPr>
          <w:rFonts w:hint="eastAsia" w:ascii="宋体" w:hAnsi="宋体" w:eastAsia="宋体" w:cs="宋体"/>
          <w:sz w:val="24"/>
          <w:szCs w:val="24"/>
          <w:lang w:val="en-US" w:eastAsia="zh-CN"/>
        </w:rPr>
        <w:t xml:space="preserve">60周</w:t>
      </w:r>
      <w:r>
        <w:rPr>
          <w:rFonts w:hint="eastAsia" w:ascii="宋体" w:hAnsi="宋体" w:eastAsia="宋体" w:cs="宋体"/>
          <w:sz w:val="24"/>
          <w:szCs w:val="24"/>
        </w:rPr>
        <w:t xml:space="preserve">岁以下，女</w:t>
      </w:r>
      <w:r>
        <w:rPr>
          <w:rFonts w:hint="eastAsia" w:ascii="宋体" w:hAnsi="宋体" w:eastAsia="宋体" w:cs="宋体"/>
          <w:sz w:val="24"/>
          <w:szCs w:val="24"/>
          <w:lang w:val="en-US" w:eastAsia="zh-CN"/>
        </w:rPr>
        <w:t xml:space="preserve">55</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周</w:t>
      </w:r>
      <w:r>
        <w:rPr>
          <w:rFonts w:hint="eastAsia" w:ascii="宋体" w:hAnsi="宋体" w:eastAsia="宋体" w:cs="宋体"/>
          <w:sz w:val="24"/>
          <w:szCs w:val="24"/>
        </w:rPr>
        <w:t xml:space="preserve">岁以下，从事过物业服务管理工作。负责物业服务的日常工作，指导各部门各岗位开展各项工作，与学校监管部门保持联系，定期汇报托管服务情况，配合学校做好物业考核工作及服务管理工作。投标人一经中标，项目经理不得更换，如有特殊原因需更换，须经采购人考核认可后，方可更换。</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保洁员：应具有高中及以上学历，年龄男性不超过</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周岁，女性不超过</w:t>
      </w:r>
      <w:r>
        <w:rPr>
          <w:rFonts w:hint="eastAsia" w:ascii="宋体" w:hAnsi="宋体" w:eastAsia="宋体" w:cs="宋体"/>
          <w:sz w:val="24"/>
          <w:szCs w:val="24"/>
          <w:lang w:val="en-US" w:eastAsia="zh-CN"/>
        </w:rPr>
        <w:t xml:space="preserve">55</w:t>
      </w:r>
      <w:r>
        <w:rPr>
          <w:rFonts w:hint="eastAsia" w:ascii="宋体" w:hAnsi="宋体" w:eastAsia="宋体" w:cs="宋体"/>
          <w:sz w:val="24"/>
          <w:szCs w:val="24"/>
        </w:rPr>
        <w:t xml:space="preserve">周岁；身体健康，工作认真负责，体貌端正，吃苦耐劳，仔细心细，服务态度好，待人接物热情周到，具备保洁经验。所有工作人员必须统一着装，上岗必须经过岗前培训。</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pacing w:val="6"/>
          <w:sz w:val="24"/>
          <w:szCs w:val="24"/>
          <w:lang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秩序维护员：以高中文化程度 (含职</w:t>
      </w:r>
      <w:r>
        <w:rPr>
          <w:rFonts w:hint="eastAsia" w:ascii="宋体" w:hAnsi="宋体" w:eastAsia="宋体" w:cs="宋体"/>
          <w:sz w:val="24"/>
          <w:szCs w:val="24"/>
        </w:rPr>
        <w:t xml:space="preserve">高) 为主体，年龄不超过55周岁(限男性) ，具备相关秩序维护员技能及消防相关技能；秩序维护现场配备一名管理人员应具备大专及以上学历，有较高的政治思想素养和业务水平，有较强的组织协调能力，受过专门的秩序维护员业务培训，确保秩序维护员在校园内无违规事件发生。所有人员应知法，懂法，守法，依法办事，必须严格遵守从业规范，模范遵守校园安全管理规定；身体健康，没有传染病，心脑血管疾病及精神病等疾病病史，体貌端正，没有不良记录，有吃苦耐劳的精神和高度的责任感，受过专门的岗前培训，熟知校方的管理规定，严格履行岗位职责，善</w:t>
      </w:r>
      <w:r>
        <w:rPr>
          <w:rFonts w:hint="eastAsia" w:ascii="宋体" w:hAnsi="宋体" w:eastAsia="宋体" w:cs="宋体"/>
          <w:spacing w:val="12"/>
          <w:sz w:val="24"/>
          <w:szCs w:val="24"/>
        </w:rPr>
        <w:t xml:space="preserve">于</w:t>
      </w:r>
      <w:r>
        <w:rPr>
          <w:rFonts w:hint="eastAsia" w:ascii="宋体" w:hAnsi="宋体" w:eastAsia="宋体" w:cs="宋体"/>
          <w:spacing w:val="9"/>
          <w:sz w:val="24"/>
          <w:szCs w:val="24"/>
        </w:rPr>
        <w:t xml:space="preserve">发</w:t>
      </w:r>
      <w:r>
        <w:rPr>
          <w:rFonts w:hint="eastAsia" w:ascii="宋体" w:hAnsi="宋体" w:eastAsia="宋体" w:cs="宋体"/>
          <w:spacing w:val="6"/>
          <w:sz w:val="24"/>
          <w:szCs w:val="24"/>
        </w:rPr>
        <w:t xml:space="preserve">现各类问题，具备一定的管理经验和处理突发事件能力。所有工作人员必须统一着装</w:t>
      </w:r>
      <w:r>
        <w:rPr>
          <w:rFonts w:hint="eastAsia" w:ascii="宋体" w:hAnsi="宋体" w:eastAsia="宋体" w:cs="宋体"/>
          <w:spacing w:val="6"/>
          <w:sz w:val="24"/>
          <w:szCs w:val="24"/>
          <w:lang w:eastAsia="zh-CN"/>
        </w:rPr>
        <w:t xml:space="preserve">。</w:t>
      </w:r>
      <w:r/>
    </w:p>
    <w:p>
      <w:pPr>
        <w:numPr>
          <w:ilvl w:val="0"/>
          <w:numId w:val="0"/>
        </w:numPr>
        <w:ind w:firstLine="504"/>
        <w:jc w:val="both"/>
        <w:keepLines w:val="0"/>
        <w:keepNext w:val="0"/>
        <w:pageBreakBefore w:val="0"/>
        <w:spacing w:line="360" w:lineRule="auto"/>
        <w:widowControl w:val="off"/>
        <w:rPr>
          <w:rFonts w:hint="eastAsia" w:ascii="宋体" w:hAnsi="宋体" w:eastAsia="宋体" w:cs="宋体"/>
          <w:b w:val="0"/>
          <w:bCs w:val="0"/>
          <w:spacing w:val="6"/>
          <w:sz w:val="24"/>
          <w:szCs w:val="24"/>
          <w:lang w:eastAsia="zh-CN"/>
        </w:rPr>
      </w:pPr>
      <w:r>
        <w:rPr>
          <w:rFonts w:hint="eastAsia" w:ascii="宋体" w:hAnsi="宋体" w:eastAsia="宋体" w:cs="宋体"/>
          <w:spacing w:val="6"/>
          <w:sz w:val="24"/>
          <w:szCs w:val="24"/>
          <w:lang w:eastAsia="zh-CN"/>
        </w:rPr>
        <w:t xml:space="preserve">4</w:t>
      </w:r>
      <w:r>
        <w:rPr>
          <w:rFonts w:hint="eastAsia" w:ascii="宋体" w:hAnsi="宋体" w:eastAsia="宋体" w:cs="宋体"/>
          <w:spacing w:val="6"/>
          <w:sz w:val="24"/>
          <w:szCs w:val="24"/>
          <w:lang w:val="en-US" w:eastAsia="zh-CN"/>
        </w:rPr>
        <w:t xml:space="preserve">.</w:t>
      </w:r>
      <w:r>
        <w:rPr>
          <w:rFonts w:hint="eastAsia" w:ascii="宋体" w:hAnsi="宋体" w:eastAsia="宋体" w:cs="宋体"/>
          <w:spacing w:val="6"/>
          <w:sz w:val="24"/>
          <w:szCs w:val="24"/>
          <w:lang w:eastAsia="zh-CN"/>
        </w:rPr>
        <w:t xml:space="preserve">宿管员：要求年龄男性不超过</w:t>
      </w:r>
      <w:r>
        <w:rPr>
          <w:rFonts w:hint="eastAsia" w:ascii="宋体" w:hAnsi="宋体" w:eastAsia="宋体" w:cs="宋体"/>
          <w:spacing w:val="6"/>
          <w:sz w:val="24"/>
          <w:szCs w:val="24"/>
          <w:lang w:val="en-US" w:eastAsia="zh-CN"/>
        </w:rPr>
        <w:t xml:space="preserve">60</w:t>
      </w:r>
      <w:r>
        <w:rPr>
          <w:rFonts w:hint="eastAsia" w:ascii="宋体" w:hAnsi="宋体" w:eastAsia="宋体" w:cs="宋体"/>
          <w:spacing w:val="6"/>
          <w:sz w:val="24"/>
          <w:szCs w:val="24"/>
          <w:lang w:eastAsia="zh-CN"/>
        </w:rPr>
        <w:t xml:space="preserve">周岁，女性不超过</w:t>
      </w:r>
      <w:r>
        <w:rPr>
          <w:rFonts w:hint="eastAsia" w:ascii="宋体" w:hAnsi="宋体" w:eastAsia="宋体" w:cs="宋体"/>
          <w:spacing w:val="6"/>
          <w:sz w:val="24"/>
          <w:szCs w:val="24"/>
          <w:lang w:val="en-US" w:eastAsia="zh-CN"/>
        </w:rPr>
        <w:t xml:space="preserve">55</w:t>
      </w:r>
      <w:r>
        <w:rPr>
          <w:rFonts w:hint="eastAsia" w:ascii="宋体" w:hAnsi="宋体" w:eastAsia="宋体" w:cs="宋体"/>
          <w:spacing w:val="6"/>
          <w:sz w:val="24"/>
          <w:szCs w:val="24"/>
          <w:lang w:eastAsia="zh-CN"/>
        </w:rPr>
        <w:t xml:space="preserve">周岁</w:t>
      </w:r>
      <w:r>
        <w:rPr>
          <w:rFonts w:hint="eastAsia" w:ascii="宋体" w:hAnsi="宋体" w:eastAsia="宋体" w:cs="宋体"/>
          <w:color w:val="auto"/>
          <w:spacing w:val="6"/>
          <w:sz w:val="24"/>
          <w:szCs w:val="24"/>
          <w:lang w:eastAsia="zh-CN"/>
        </w:rPr>
        <w:t xml:space="preserve">，其中女生公寓</w:t>
      </w:r>
      <w:r>
        <w:rPr>
          <w:rFonts w:hint="eastAsia" w:ascii="宋体" w:hAnsi="宋体" w:eastAsia="宋体" w:cs="宋体"/>
          <w:color w:val="auto"/>
          <w:spacing w:val="6"/>
          <w:sz w:val="24"/>
          <w:szCs w:val="24"/>
          <w:lang w:val="en-US" w:eastAsia="zh-CN"/>
        </w:rPr>
        <w:t xml:space="preserve">1栋，管理员</w:t>
      </w:r>
      <w:r>
        <w:rPr>
          <w:rFonts w:hint="eastAsia" w:ascii="宋体" w:hAnsi="宋体" w:eastAsia="宋体" w:cs="宋体"/>
          <w:color w:val="auto"/>
          <w:spacing w:val="6"/>
          <w:sz w:val="24"/>
          <w:szCs w:val="24"/>
          <w:lang w:eastAsia="zh-CN"/>
        </w:rPr>
        <w:t xml:space="preserve">必须为女性，</w:t>
      </w:r>
      <w:r>
        <w:rPr>
          <w:rFonts w:hint="eastAsia" w:ascii="宋体" w:hAnsi="宋体" w:eastAsia="宋体" w:cs="宋体"/>
          <w:color w:val="auto"/>
          <w:spacing w:val="6"/>
          <w:sz w:val="24"/>
          <w:szCs w:val="24"/>
          <w:lang w:val="en-US" w:eastAsia="zh-CN"/>
        </w:rPr>
        <w:t xml:space="preserve">至少两名女性2名，</w:t>
      </w:r>
      <w:r>
        <w:rPr>
          <w:rFonts w:hint="eastAsia" w:ascii="宋体" w:hAnsi="宋体" w:eastAsia="宋体" w:cs="宋体"/>
          <w:color w:val="auto"/>
          <w:spacing w:val="6"/>
          <w:sz w:val="24"/>
          <w:szCs w:val="24"/>
          <w:lang w:eastAsia="zh-CN"/>
        </w:rPr>
        <w:t xml:space="preserve">学历应在初中以上，</w:t>
      </w:r>
      <w:r>
        <w:rPr>
          <w:rFonts w:hint="eastAsia" w:ascii="宋体" w:hAnsi="宋体" w:eastAsia="宋体" w:cs="宋体"/>
          <w:spacing w:val="6"/>
          <w:sz w:val="24"/>
          <w:szCs w:val="24"/>
          <w:lang w:eastAsia="zh-CN"/>
        </w:rPr>
        <w:t xml:space="preserve">有爱心，具备较高政治思想素质、管理服务水平，有</w:t>
      </w:r>
      <w:r>
        <w:rPr>
          <w:rFonts w:hint="eastAsia" w:ascii="宋体" w:hAnsi="宋体" w:eastAsia="宋体" w:cs="宋体"/>
          <w:spacing w:val="6"/>
          <w:sz w:val="24"/>
          <w:szCs w:val="24"/>
          <w:lang w:val="en-US" w:eastAsia="zh-CN"/>
        </w:rPr>
        <w:t xml:space="preserve">相关</w:t>
      </w:r>
      <w:r>
        <w:rPr>
          <w:rFonts w:hint="eastAsia" w:ascii="宋体" w:hAnsi="宋体" w:eastAsia="宋体" w:cs="宋体"/>
          <w:spacing w:val="6"/>
          <w:sz w:val="24"/>
          <w:szCs w:val="24"/>
          <w:lang w:eastAsia="zh-CN"/>
        </w:rPr>
        <w:t xml:space="preserve">工作经历，且无违法违纪记录。值班员要求统一着工作装，在指定位置佩带标志，五官端正，仪容仪表得体，精神面貌良好，工作认真负责，站姿端正，坐姿稳重，服务态度主动热情,工作经验丰富。工作中努力学习不断提高思想觉悟、业务知识和管理服务水平；熟悉住校生基本情况，掌握学生动态，熟练操作应急事情处理方法，能正确使用灭火器等安全工具</w:t>
      </w:r>
      <w:r>
        <w:rPr>
          <w:rFonts w:hint="eastAsia" w:ascii="宋体" w:hAnsi="宋体" w:eastAsia="宋体" w:cs="宋体"/>
          <w:b w:val="0"/>
          <w:bCs w:val="0"/>
          <w:spacing w:val="6"/>
          <w:sz w:val="24"/>
          <w:szCs w:val="24"/>
          <w:lang w:eastAsia="zh-CN"/>
        </w:rPr>
        <w:t xml:space="preserve">。</w:t>
      </w:r>
      <w:r/>
    </w:p>
    <w:p>
      <w:pPr>
        <w:numPr>
          <w:ilvl w:val="0"/>
          <w:numId w:val="0"/>
        </w:numPr>
        <w:ind w:firstLine="504"/>
        <w:jc w:val="both"/>
        <w:keepLines w:val="0"/>
        <w:keepNext w:val="0"/>
        <w:pageBreakBefore w:val="0"/>
        <w:spacing w:line="360" w:lineRule="auto"/>
        <w:widowControl w:val="off"/>
        <w:rPr>
          <w:rFonts w:hint="eastAsia" w:ascii="宋体" w:hAnsi="宋体" w:eastAsia="宋体" w:cs="宋体"/>
          <w:spacing w:val="6"/>
          <w:sz w:val="24"/>
          <w:szCs w:val="24"/>
          <w:lang w:eastAsia="zh-CN"/>
        </w:rPr>
      </w:pPr>
      <w:r>
        <w:rPr>
          <w:rFonts w:hint="eastAsia" w:ascii="宋体" w:hAnsi="宋体" w:eastAsia="宋体" w:cs="宋体"/>
          <w:b w:val="0"/>
          <w:bCs w:val="0"/>
          <w:spacing w:val="6"/>
          <w:sz w:val="24"/>
          <w:szCs w:val="24"/>
          <w:lang w:val="en-US" w:eastAsia="zh-CN"/>
        </w:rPr>
        <w:t xml:space="preserve">5.</w:t>
      </w:r>
      <w:r>
        <w:rPr>
          <w:rFonts w:hint="eastAsia" w:ascii="宋体" w:hAnsi="宋体" w:eastAsia="宋体" w:cs="宋体"/>
          <w:b w:val="0"/>
          <w:bCs w:val="0"/>
          <w:spacing w:val="6"/>
          <w:sz w:val="24"/>
          <w:szCs w:val="24"/>
          <w:lang w:eastAsia="zh-CN"/>
        </w:rPr>
        <w:t xml:space="preserve">维修员：要求男性不超过 55 周岁。</w:t>
      </w:r>
      <w:r>
        <w:rPr>
          <w:rFonts w:hint="eastAsia" w:ascii="宋体" w:hAnsi="宋体" w:eastAsia="宋体" w:cs="宋体"/>
          <w:spacing w:val="6"/>
          <w:sz w:val="24"/>
          <w:szCs w:val="24"/>
          <w:lang w:eastAsia="zh-CN"/>
        </w:rPr>
        <w:t xml:space="preserve">服从学校管理，负责对宿舍公寓范围内的水电、门窗、桌椅、寝具、构筑物等一切公物设施的维修工作。具有维修保养经验。</w:t>
      </w:r>
      <w:r/>
    </w:p>
    <w:p>
      <w:pPr>
        <w:numPr>
          <w:ilvl w:val="0"/>
          <w:numId w:val="0"/>
        </w:numPr>
        <w:ind w:firstLine="504"/>
        <w:jc w:val="both"/>
        <w:keepLines w:val="0"/>
        <w:keepNext w:val="0"/>
        <w:pageBreakBefore w:val="0"/>
        <w:spacing w:line="360" w:lineRule="auto"/>
        <w:widowControl w:val="off"/>
        <w:rPr>
          <w:rFonts w:ascii="黑体" w:hAnsi="黑体" w:eastAsia="黑体"/>
          <w:b/>
          <w:sz w:val="24"/>
        </w:rPr>
      </w:pPr>
      <w:r>
        <w:rPr>
          <w:rFonts w:hint="eastAsia" w:ascii="宋体" w:hAnsi="宋体" w:eastAsia="宋体" w:cs="宋体"/>
          <w:spacing w:val="6"/>
          <w:sz w:val="24"/>
          <w:szCs w:val="24"/>
          <w:lang w:val="en-US" w:eastAsia="zh-CN"/>
        </w:rPr>
        <w:t xml:space="preserve">6.</w:t>
      </w:r>
      <w:r>
        <w:rPr>
          <w:rFonts w:hint="eastAsia" w:ascii="宋体" w:hAnsi="宋体" w:eastAsia="宋体" w:cs="宋体"/>
          <w:spacing w:val="6"/>
          <w:sz w:val="24"/>
          <w:szCs w:val="24"/>
          <w:lang w:eastAsia="zh-CN"/>
        </w:rPr>
        <w:t xml:space="preserve">绿化工：男性，年龄不超过</w:t>
      </w:r>
      <w:r>
        <w:rPr>
          <w:rFonts w:hint="eastAsia" w:ascii="宋体" w:hAnsi="宋体" w:eastAsia="宋体" w:cs="宋体"/>
          <w:spacing w:val="6"/>
          <w:sz w:val="24"/>
          <w:szCs w:val="24"/>
          <w:lang w:val="en-US" w:eastAsia="zh-CN"/>
        </w:rPr>
        <w:t xml:space="preserve">60</w:t>
      </w:r>
      <w:r>
        <w:rPr>
          <w:rFonts w:hint="eastAsia" w:ascii="宋体" w:hAnsi="宋体" w:eastAsia="宋体" w:cs="宋体"/>
          <w:spacing w:val="6"/>
          <w:sz w:val="24"/>
          <w:szCs w:val="24"/>
          <w:lang w:eastAsia="zh-CN"/>
        </w:rPr>
        <w:t xml:space="preserve">周岁，有绿化工作经验，身体健康,熟知常见植物生长习性、有养护花草经验,有苗木的修剪技术等相关经验。</w:t>
      </w:r>
      <w:r/>
    </w:p>
    <w:p>
      <w:pPr>
        <w:numPr>
          <w:ilvl w:val="0"/>
          <w:numId w:val="0"/>
        </w:numPr>
        <w:ind w:firstLine="506"/>
        <w:jc w:val="both"/>
        <w:keepLines w:val="0"/>
        <w:keepNext w:val="0"/>
        <w:pageBreakBefore w:val="0"/>
        <w:spacing w:line="360" w:lineRule="auto"/>
        <w:widowControl w:val="off"/>
        <w:rPr>
          <w:rFonts w:hint="eastAsia" w:ascii="宋体" w:hAnsi="宋体" w:eastAsia="宋体" w:cs="宋体"/>
          <w:b/>
          <w:bCs/>
          <w:spacing w:val="6"/>
          <w:sz w:val="24"/>
          <w:szCs w:val="24"/>
          <w:lang w:eastAsia="zh-CN"/>
        </w:rPr>
      </w:pPr>
      <w:r>
        <w:rPr>
          <w:rFonts w:hint="eastAsia" w:ascii="宋体" w:hAnsi="宋体" w:eastAsia="宋体" w:cs="宋体"/>
          <w:b/>
          <w:bCs/>
          <w:spacing w:val="6"/>
          <w:sz w:val="24"/>
          <w:szCs w:val="24"/>
          <w:lang w:eastAsia="zh-CN"/>
        </w:rPr>
        <w:t xml:space="preserve">四、服务期限</w:t>
      </w:r>
      <w:r/>
    </w:p>
    <w:p>
      <w:pPr>
        <w:ind w:firstLine="482"/>
        <w:spacing w:line="360" w:lineRule="auto"/>
        <w:rPr>
          <w:rFonts w:ascii="黑体" w:hAnsi="黑体" w:eastAsia="黑体"/>
          <w:b/>
          <w:bCs/>
          <w:i/>
          <w:iCs/>
          <w:sz w:val="24"/>
        </w:rPr>
      </w:pPr>
      <w:r>
        <w:rPr>
          <w:rFonts w:hint="eastAsia" w:ascii="宋体" w:hAnsi="宋体" w:eastAsia="宋体" w:cs="宋体"/>
          <w:b/>
          <w:bCs/>
          <w:i/>
          <w:iCs/>
          <w:sz w:val="24"/>
          <w:u w:val="single"/>
        </w:rPr>
        <w:t xml:space="preserve">服务期限：</w:t>
      </w:r>
      <w:r>
        <w:rPr>
          <w:rFonts w:hint="eastAsia" w:ascii="宋体" w:hAnsi="宋体" w:eastAsia="宋体" w:cs="宋体"/>
          <w:b/>
          <w:bCs/>
          <w:i/>
          <w:iCs/>
          <w:sz w:val="24"/>
          <w:szCs w:val="24"/>
          <w:u w:val="single"/>
          <w:lang w:val="en-US" w:eastAsia="zh-CN"/>
        </w:rPr>
        <w:t xml:space="preserve">二</w:t>
      </w:r>
      <w:r>
        <w:rPr>
          <w:rFonts w:hint="eastAsia" w:ascii="宋体" w:hAnsi="宋体" w:eastAsia="宋体" w:cs="宋体"/>
          <w:b/>
          <w:bCs/>
          <w:i/>
          <w:iCs/>
          <w:sz w:val="24"/>
          <w:szCs w:val="24"/>
          <w:u w:val="single"/>
        </w:rPr>
        <w:t xml:space="preserve">年（</w:t>
      </w:r>
      <w:r>
        <w:rPr>
          <w:rFonts w:hint="eastAsia" w:ascii="宋体" w:hAnsi="宋体" w:eastAsia="宋体" w:cs="宋体"/>
          <w:b/>
          <w:bCs/>
          <w:i/>
          <w:iCs/>
          <w:sz w:val="24"/>
          <w:szCs w:val="24"/>
          <w:u w:val="single"/>
          <w:lang w:val="en-US" w:eastAsia="zh-CN"/>
        </w:rPr>
        <w:t xml:space="preserve">合同约定之日起算</w:t>
      </w:r>
      <w:r>
        <w:rPr>
          <w:rFonts w:hint="eastAsia" w:ascii="宋体" w:hAnsi="宋体" w:eastAsia="宋体" w:cs="宋体"/>
          <w:b/>
          <w:bCs/>
          <w:i/>
          <w:iCs/>
          <w:sz w:val="24"/>
          <w:szCs w:val="24"/>
          <w:u w:val="single"/>
        </w:rPr>
        <w:t xml:space="preserve">）</w:t>
      </w:r>
      <w:r/>
    </w:p>
    <w:p>
      <w:pPr>
        <w:numPr>
          <w:ilvl w:val="0"/>
          <w:numId w:val="0"/>
        </w:numPr>
        <w:ind w:firstLine="506"/>
        <w:jc w:val="both"/>
        <w:keepLines w:val="0"/>
        <w:keepNext w:val="0"/>
        <w:pageBreakBefore w:val="0"/>
        <w:spacing w:line="360" w:lineRule="auto"/>
        <w:widowControl w:val="off"/>
        <w:rPr>
          <w:rFonts w:hint="eastAsia" w:ascii="宋体" w:hAnsi="宋体" w:eastAsia="宋体" w:cs="宋体"/>
          <w:b/>
          <w:bCs/>
          <w:spacing w:val="6"/>
          <w:sz w:val="24"/>
          <w:szCs w:val="24"/>
          <w:lang w:eastAsia="zh-CN"/>
        </w:rPr>
      </w:pPr>
      <w:r>
        <w:rPr>
          <w:rFonts w:hint="eastAsia" w:ascii="宋体" w:hAnsi="宋体" w:eastAsia="宋体" w:cs="宋体"/>
          <w:b/>
          <w:bCs/>
          <w:spacing w:val="6"/>
          <w:sz w:val="24"/>
          <w:szCs w:val="24"/>
          <w:lang w:eastAsia="zh-CN"/>
        </w:rPr>
        <w:t xml:space="preserve">五、服务标准</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highlight w:val="none"/>
          <w:lang w:eastAsia="zh-CN"/>
        </w:rPr>
        <w:t xml:space="preserve">学校目前有学生宿舍楼</w:t>
      </w:r>
      <w:r>
        <w:rPr>
          <w:rFonts w:hint="eastAsia" w:ascii="宋体" w:hAnsi="宋体" w:cs="宋体"/>
          <w:spacing w:val="6"/>
          <w:sz w:val="24"/>
          <w:szCs w:val="24"/>
          <w:highlight w:val="none"/>
          <w:lang w:val="en-US" w:eastAsia="zh-CN"/>
        </w:rPr>
        <w:t xml:space="preserve">2</w:t>
      </w:r>
      <w:r>
        <w:rPr>
          <w:rFonts w:hint="eastAsia" w:ascii="宋体" w:hAnsi="宋体" w:cs="宋体"/>
          <w:spacing w:val="6"/>
          <w:sz w:val="24"/>
          <w:szCs w:val="24"/>
          <w:highlight w:val="none"/>
          <w:lang w:eastAsia="zh-CN"/>
        </w:rPr>
        <w:t xml:space="preserve">栋，根据以往管理经验和现有实际情况，要求</w:t>
      </w:r>
      <w:r>
        <w:rPr>
          <w:rFonts w:hint="eastAsia" w:ascii="宋体" w:hAnsi="宋体" w:cs="宋体"/>
          <w:spacing w:val="6"/>
          <w:sz w:val="24"/>
          <w:szCs w:val="24"/>
          <w:lang w:eastAsia="zh-CN"/>
        </w:rPr>
        <w:t xml:space="preserve">宿管人员的基本条件，年龄符合要求，身体健康，无传染病，有健康证。共计需要配备以下物管人员和承担相应的职责。</w:t>
      </w:r>
      <w:r/>
    </w:p>
    <w:p>
      <w:pPr>
        <w:numPr>
          <w:ilvl w:val="0"/>
          <w:numId w:val="0"/>
        </w:numPr>
        <w:ind w:firstLine="504"/>
        <w:jc w:val="both"/>
        <w:keepLines w:val="0"/>
        <w:keepNext w:val="0"/>
        <w:pageBreakBefore w:val="0"/>
        <w:spacing w:line="360" w:lineRule="auto"/>
        <w:widowControl w:val="off"/>
        <w:rPr>
          <w:rFonts w:hint="eastAsia" w:ascii="宋体" w:hAnsi="宋体" w:cs="宋体"/>
          <w:b w:val="0"/>
          <w:bCs w:val="0"/>
          <w:spacing w:val="6"/>
          <w:sz w:val="24"/>
          <w:szCs w:val="24"/>
          <w:lang w:eastAsia="zh-CN"/>
        </w:rPr>
      </w:pPr>
      <w:r>
        <w:rPr>
          <w:rFonts w:hint="eastAsia" w:ascii="宋体" w:hAnsi="宋体" w:cs="宋体"/>
          <w:b w:val="0"/>
          <w:bCs w:val="0"/>
          <w:spacing w:val="6"/>
          <w:sz w:val="24"/>
          <w:szCs w:val="24"/>
          <w:lang w:val="en-US" w:eastAsia="zh-CN"/>
        </w:rPr>
        <w:t xml:space="preserve">1.</w:t>
      </w:r>
      <w:r>
        <w:rPr>
          <w:rFonts w:hint="eastAsia" w:ascii="宋体" w:hAnsi="宋体" w:cs="宋体"/>
          <w:b w:val="0"/>
          <w:bCs w:val="0"/>
          <w:spacing w:val="6"/>
          <w:sz w:val="24"/>
          <w:szCs w:val="24"/>
          <w:lang w:eastAsia="zh-CN"/>
        </w:rPr>
        <w:t xml:space="preserve">宿舍管理</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1.1负责学生宿舍登记，每天检查宿舍，对宿舍卫生进行评比。</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1.2财物管理规范，无违规收费；不断完善和提高管理服务水平。</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1.3宿舍房间钥匙管理规范，钥匙借用归还有记录。</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1.4每栋楼每天当班人员不得少于男女宿舍各一人(24小时)。星期六、星期天、节假日(宿舍有学生的情况下)必须至少有男女宿舍各一人值班 (24小时)。</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1.5主动了解住宿学生情况，加强与各寝室室长、“学生宿管会”成员的联系和交流，相互关系配合，互通有无，和谐运转。</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1.6协助学校相关人员统计学生住宿和床位信息。</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1.7须统一着装并佩戴工作牌上岗，服务态度热情周到，不得刁难学生，不得恐吓学生，依规依法开展工作。</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1.8对外来人员进入宿舍进行登记，每天至少 1-2 次对宿舍 1-6 层进行巡逻查看，发现滞留在宿舍的学生及时过问，并向校职能部门汇报。及时发现各类安全隐患，及时处理违纪学生，并在第一时间向学校学工处汇报，对严重突发事件，需要向公安、消防大队、急救中心报案，并请求支援和帮助，把损失降到最低点，拯救生命高于一切。</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1.9严格执行学生宿舍作息时间，按时开、关门；不允许男女生互访；不允许学生在宿舍内从事经商活动；对会客、晚归、不归或外宿等，有书面登记。熄灯后学生一律不得离开宿舍，特殊原因需要离开宿舍一定要办理登记手续，且不能一人单独离开宿舍。出现擅闯宿舍的人员，立即向学校保卫处汇报，必要时及时向110报警。</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1.10加强学生晚自习以后的宿舍管理，督促学生保持安静，及时熄灯就寝。晚自习后宿舍出现违纪事件，首先向校方值班员汇报，其次积极协调处理，防止事态扩大。</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1.11宿舍区每周要消毒一次，做好灭四害工作，每学期开学前对寝室内卫生间进行一次彻底清洗消毒。</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1.12及时做好突发事件处理，协助校方完成应急事务及其他交办工作。</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2</w:t>
      </w:r>
      <w:r>
        <w:rPr>
          <w:rFonts w:hint="eastAsia" w:ascii="宋体" w:hAnsi="宋体" w:cs="宋体"/>
          <w:spacing w:val="6"/>
          <w:sz w:val="24"/>
          <w:szCs w:val="24"/>
          <w:lang w:val="en-US" w:eastAsia="zh-CN"/>
        </w:rPr>
        <w:t xml:space="preserve">.</w:t>
      </w:r>
      <w:r>
        <w:rPr>
          <w:rFonts w:hint="eastAsia" w:ascii="宋体" w:hAnsi="宋体" w:cs="宋体"/>
          <w:spacing w:val="6"/>
          <w:sz w:val="24"/>
          <w:szCs w:val="24"/>
          <w:lang w:eastAsia="zh-CN"/>
        </w:rPr>
        <w:t xml:space="preserve">校园保洁</w:t>
      </w:r>
      <w:r/>
    </w:p>
    <w:p>
      <w:pPr>
        <w:numPr>
          <w:ilvl w:val="0"/>
          <w:numId w:val="0"/>
        </w:numPr>
        <w:ind w:firstLine="504"/>
        <w:jc w:val="both"/>
        <w:keepLines w:val="0"/>
        <w:keepNext w:val="0"/>
        <w:pageBreakBefore w:val="0"/>
        <w:spacing w:line="360" w:lineRule="auto"/>
        <w:widowControl w:val="off"/>
        <w:rPr>
          <w:rFonts w:hint="default" w:ascii="宋体" w:hAnsi="宋体" w:cs="宋体"/>
          <w:spacing w:val="6"/>
          <w:sz w:val="24"/>
          <w:szCs w:val="24"/>
          <w:lang w:val="en-US" w:eastAsia="zh-CN"/>
        </w:rPr>
      </w:pPr>
      <w:r>
        <w:rPr>
          <w:rFonts w:hint="eastAsia" w:ascii="宋体" w:hAnsi="宋体" w:cs="宋体"/>
          <w:spacing w:val="6"/>
          <w:sz w:val="24"/>
          <w:szCs w:val="24"/>
          <w:lang w:eastAsia="zh-CN"/>
        </w:rPr>
        <w:t xml:space="preserve">2.1保洁人员应遵守各项管理制度，树立良好形象。听从主管指挥，保质保量地完成本人所负责区域的清洁工作。</w:t>
      </w:r>
      <w:r>
        <w:rPr>
          <w:rFonts w:hint="eastAsia" w:ascii="宋体" w:hAnsi="宋体" w:cs="宋体"/>
          <w:spacing w:val="6"/>
          <w:sz w:val="24"/>
          <w:szCs w:val="24"/>
          <w:lang w:val="en-US" w:eastAsia="zh-CN"/>
        </w:rPr>
        <w:t xml:space="preserve">做好垃圾分类工作。</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2.2每天两次(上午9:30 前、下午3:30前)完成各自负责的区域的保洁工作。</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2.3按照规定的清洁标准做好日常环境卫生，要求保洁率 99%。做好楼宇周边绿化带的清洁工作，垃圾及时清理。做好校园公共区域卫生清扫和维护工作。</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2.4爱护保洁工具、用具，定期检修保养。听从主管调配，切实完成季节性和临时性保洁任务。</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2.5卫生间无异味，便池面砖表面洁净，无水垢。</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2.6按时清扫，认真保持，积极应对各种检查。</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2.7公共楼梯无乱写、乱画、灰尘、蛛网、泥印、口香糖等。</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2.8会议结束后及时清理。</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2.9无长明灯、长流水现象，节约用水。</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2.10每天上午9：00之前对学生宿舍内卫生进行日常检查，并做好详细评分记载，于每周一汇总后送交校学工处。</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2.11负责宿舍区外围环境、各楼层公共区域 (包括走廊、楼梯、楼梯扶手、门窗玻璃、栏杆、墙壁) 、公共洗手间卫生的日常打扫和保洁，以及为所有宿舍卫生间每月清洗消毒一次。</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3</w:t>
      </w:r>
      <w:r>
        <w:rPr>
          <w:rFonts w:hint="eastAsia" w:ascii="宋体" w:hAnsi="宋体" w:cs="宋体"/>
          <w:spacing w:val="6"/>
          <w:sz w:val="24"/>
          <w:szCs w:val="24"/>
          <w:lang w:val="en-US" w:eastAsia="zh-CN"/>
        </w:rPr>
        <w:t xml:space="preserve">.</w:t>
      </w:r>
      <w:r>
        <w:rPr>
          <w:rFonts w:hint="eastAsia" w:ascii="宋体" w:hAnsi="宋体" w:cs="宋体"/>
          <w:spacing w:val="6"/>
          <w:sz w:val="24"/>
          <w:szCs w:val="24"/>
          <w:lang w:eastAsia="zh-CN"/>
        </w:rPr>
        <w:t xml:space="preserve">宿舍维修</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3.1负责学生宿舍的水、电、家具、门窗等维修。负责卫生间及下水道的疏通工作。</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3.2做到快速及时维修，不影响学生的正常使用。在接到学校宿管人员开具的报修单后，确保</w:t>
      </w:r>
      <w:r>
        <w:rPr>
          <w:rFonts w:hint="eastAsia" w:ascii="宋体" w:hAnsi="宋体" w:cs="宋体"/>
          <w:spacing w:val="6"/>
          <w:sz w:val="24"/>
          <w:szCs w:val="24"/>
          <w:lang w:val="en-US" w:eastAsia="zh-CN"/>
        </w:rPr>
        <w:t xml:space="preserve">24</w:t>
      </w:r>
      <w:r>
        <w:rPr>
          <w:rFonts w:hint="eastAsia" w:ascii="宋体" w:hAnsi="宋体" w:cs="宋体"/>
          <w:spacing w:val="6"/>
          <w:sz w:val="24"/>
          <w:szCs w:val="24"/>
          <w:lang w:eastAsia="zh-CN"/>
        </w:rPr>
        <w:t xml:space="preserve">小时内完成维修工作。不能及时维修的需要向校宿管人员及学生解释原因。</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3.3如果工作量较大，需要总务处配合维修的，应及时申请。</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3.4坚持文明维修，在维修过程中，不得有吃、拿、卡、要等现象发生。</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3.5做好维修记录。</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val="en-US" w:eastAsia="zh-CN"/>
        </w:rPr>
        <w:t xml:space="preserve">4.</w:t>
      </w:r>
      <w:r>
        <w:rPr>
          <w:rFonts w:hint="eastAsia" w:ascii="宋体" w:hAnsi="宋体" w:cs="宋体"/>
          <w:spacing w:val="6"/>
          <w:sz w:val="24"/>
          <w:szCs w:val="24"/>
          <w:lang w:eastAsia="zh-CN"/>
        </w:rPr>
        <w:t xml:space="preserve">绿化</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绿化养护管理的知识技能，熟悉花草树木品种、名种、特性和栽培管理方法，掌握花木病虫害的防治方法，正确并熟练使用园林机具。</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4.1熟悉学校的绿化地面积和布局，充分利用和发展绿化地面积，合理种植花草树木的品种和数量，创造优美的植物景观，发挥绿化生态环境效益。</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4.2具有绿化养护管理的知识技能，熟悉花草树木品种、名种、特性和栽培管理方法，掌握花木病虫害的防治方法，正确并熟练使用园林机具。</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4.3对花木进行适当挂牌，表明品种、科属、原产地、生长特性、繁殖方法等，方便欣赏。</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4.5养护、管理花草树木。</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4.6对花草树木适时浇水，满足其生长需要，防止过旱或过涝。</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4.7对花草树木适时适量施肥，方法正确，满足花草树木正常生长发育需要。</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4.8根据园林功能要求、花木分枝规律和生长特性以及环境关系，对花木进行修剪、整形，使花木生长适当，长势优良。</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4.9清理运输杂草、杂物，适时剪草，保持草的一定生长高度，草地整洁、美观。夏季每月不低于</w:t>
      </w:r>
      <w:r>
        <w:rPr>
          <w:rFonts w:hint="eastAsia" w:ascii="宋体" w:hAnsi="宋体" w:cs="宋体"/>
          <w:spacing w:val="6"/>
          <w:sz w:val="24"/>
          <w:szCs w:val="24"/>
          <w:lang w:val="en-US" w:eastAsia="zh-CN"/>
        </w:rPr>
        <w:t xml:space="preserve">2</w:t>
      </w:r>
      <w:r>
        <w:rPr>
          <w:rFonts w:hint="eastAsia" w:ascii="宋体" w:hAnsi="宋体" w:cs="宋体"/>
          <w:spacing w:val="6"/>
          <w:sz w:val="24"/>
          <w:szCs w:val="24"/>
          <w:lang w:eastAsia="zh-CN"/>
        </w:rPr>
        <w:t xml:space="preserve">次除草和修剪。</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4.10定期对花木进行培土、树干涂白，防风害、日灼，防寒。</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4.11经常巡视绿化地，严格制止在草地上践踏、倾倒垃圾或用树干晾晒被褥等行为，完善绿化围栏、隔离设施。</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val="en-US" w:eastAsia="zh-CN"/>
        </w:rPr>
        <w:t xml:space="preserve">5.</w:t>
      </w:r>
      <w:r>
        <w:rPr>
          <w:rFonts w:hint="eastAsia" w:ascii="宋体" w:hAnsi="宋体" w:cs="宋体"/>
          <w:spacing w:val="6"/>
          <w:sz w:val="24"/>
          <w:szCs w:val="24"/>
          <w:lang w:eastAsia="zh-CN"/>
        </w:rPr>
        <w:t xml:space="preserve">秩序维护</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5.1在岗时应保持仪表端庄不做与工作无关的事。</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5.2值岗人员应认真执行学校的相关规定，并做好相关记录，不许代人代写，不准事前填写，不准事后补写。学生出入必须持学生管理部门证明，方可进出。不得外来摊点及小商小贩在校大门口摆设摊点，销售商品 (快餐、水果、小饰品等) 。</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5.3接待来访人员应使用文明用语。</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5.4物品进出应严格做好记录。认真检验携带公私物品外出的出门证明和证件，检查实物并进行登记。</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5.5负责指挥车辆停放，做到有序而不混乱，及时处理发生突发事件并向有关领导报告。上下班时间，进出人员较多时，站岗并上路指挥，注意车辆和行人安全。</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.5.6夜间按采购人要求巡视校园，检查房间是否关灯， 门是否上锁，对未锁房间进行登记，从顶层巡视回来应将公共部位的照明关闭，检查公共部位窗户是否关闭。</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5.7节假日对进入办公楼人员做到严格落实登记制度。</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5.8安全监控室值班人员必须经过专业培训，坚守岗位，密切注视监视屏及各类控制柜的运行状态，严禁脱岗、睡觉，严格 24 小时环境和消防监控管理工作，及时处理、汇报异常情况，确秩序维护员全。</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5.9加强监控室人员出入的管理，非监控室值班人员，一律不得入内，要保持室内清洁卫生，设备无尘，不得堆放易燃易爆物品和杂物。</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5.10熟知监控室规章制度和操作规程，熟练掌握各系统操作，爱护设备，杜绝野蛮操作和不按规范操作，严禁误操作。爱护公物设施，管理好电动门控制器，禁止非值班人员随意启动开关大门。</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5.11每班至少进行一次各类信号检查，确认设备运行正常与否。及时处理异常情况和每一次告警，迅速上报主管或维护人员。严禁将相关资料带出监控室，或告知无关人。</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5.12各操作手柄在正常情况下，应处于“自动”位置。每月进行一次手动、 自动实际操作检查，确认设备是否处于完好状态。</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5.13从闭路电视上发现可疑情况或各类违法犯罪活动，应立即通知当班秩序维护人员前往查处和制止。安全控制室严禁收、录、放与工作无关的音乐和录像。</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5.1</w:t>
      </w:r>
      <w:r>
        <w:rPr>
          <w:rFonts w:hint="eastAsia" w:ascii="宋体" w:hAnsi="宋体" w:cs="宋体"/>
          <w:spacing w:val="6"/>
          <w:sz w:val="24"/>
          <w:szCs w:val="24"/>
          <w:lang w:val="en-US" w:eastAsia="zh-CN"/>
        </w:rPr>
        <w:t xml:space="preserve">4</w:t>
      </w:r>
      <w:r>
        <w:rPr>
          <w:rFonts w:hint="eastAsia" w:ascii="宋体" w:hAnsi="宋体" w:cs="宋体"/>
          <w:spacing w:val="6"/>
          <w:sz w:val="24"/>
          <w:szCs w:val="24"/>
          <w:lang w:eastAsia="zh-CN"/>
        </w:rPr>
        <w:t xml:space="preserve">配合专业维修人员进行半年一次的系统维护检查和检测。 </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val="en-US" w:eastAsia="zh-CN"/>
        </w:rPr>
        <w:t xml:space="preserve">6.</w:t>
      </w:r>
      <w:r>
        <w:rPr>
          <w:rFonts w:hint="eastAsia" w:ascii="宋体" w:hAnsi="宋体" w:cs="宋体"/>
          <w:spacing w:val="6"/>
          <w:sz w:val="24"/>
          <w:szCs w:val="24"/>
          <w:lang w:eastAsia="zh-CN"/>
        </w:rPr>
        <w:t xml:space="preserve">强化消防安全意识，维护消防设备设施，规定如下：</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6.1加强安全防范意识，执行公司制定的安全防火制度，协同安全部认真做好各部位安全保卫工作。</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6.2严守岗位，发生事故或发现隐患应迅速处理上报，并负责保护好现场。</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6.3未经领导批准，外来人员 (包括参观学习、探亲访友、施工等人员) 禁止进入配电房、空调机房、水泵房。经批准进入人员必须办理登记手续，由值班领导及值班人员等工作人员负责陪同。</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6.4各岗位值班人员除负责设备安全运行外，必须对所属机房进行安全检查。各级人员必须定期对所属范围进行消防安全检查。如发现不安全因素，及时进行整改。</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6.5不得随意配制各机房钥匙，无人值班时各机房、班 (组) 工作场地门窗必须锁好。</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6.6在指定地点吸烟，烟灰、烟蒂要丢进烟灰缸内。</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6.7维修工作中需要使用易燃材料时，应特别小心。各班组不得存放易燃油料。</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6.8需要动火作业时，要办妥动火作业证后方能施工，施工前尽可能排除易燃物品，施工后认真检查。</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6.9不得随意挪动消防设施，发现消防设施损坏或泄漏应及时告知秩序维护员部、消防控制中心。</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6.10发现火警及时报告，尽力和消防队员一道扑灭火灾。一旦发生火灾，工程部的首要任务是保证消防供水、供电；保证消防水泵等的正常运行，并组织重要设备的保护和疏散工作。</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val="en-US" w:eastAsia="zh-CN"/>
        </w:rPr>
        <w:t xml:space="preserve">7.</w:t>
      </w:r>
      <w:r>
        <w:rPr>
          <w:rFonts w:hint="eastAsia" w:ascii="宋体" w:hAnsi="宋体" w:cs="宋体"/>
          <w:spacing w:val="6"/>
          <w:sz w:val="24"/>
          <w:szCs w:val="24"/>
          <w:lang w:eastAsia="zh-CN"/>
        </w:rPr>
        <w:t xml:space="preserve">交接班制度</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为了加强秩序维护员人员交接班间隙管理，确保校园安全，提高物业管理质量，特制定交接班制度。</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7.1接班秩序维护人员要做好更换制服工作，按规定提前 10 分钟上岗接班，在登记薄上记录接班时间。上岗领班要召开班前会议，布置当日工作。上、下岗秩序维护人员交接时应当互相敬礼。</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7.2交接人员要把需要在值班中继续注意或处理的问题以及警械器具等装备器材、记事本和接班人员移交清楚。</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7.3接班人员验收时发现问题，应由交班人员承担责任。验收完毕，交班秩序维护人员离开岗位后所发生的问题由当班秩序维护人员承担责任。</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7.4由领班带领交班，首先检查警械器具、装备是否完好，如有损坏及时上报，然后进行岗位遗留问题的处理及记事本移交。</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7.5所有事项交待清楚后，交班人员在离开工作岗位前在登记薄上记录下班的时间并签名。</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eastAsia="zh-CN"/>
        </w:rPr>
        <w:t xml:space="preserve">7.6接班人未到，交班人不得下班，如果接班人员未到，交班人员下班，这期间发生的问题两人共同负责；即使没有发生问题，也要分别扣发两人的考核金并通报批评。</w:t>
      </w:r>
      <w:r/>
    </w:p>
    <w:p>
      <w:pPr>
        <w:numPr>
          <w:ilvl w:val="0"/>
          <w:numId w:val="0"/>
        </w:numPr>
        <w:ind w:firstLine="504"/>
        <w:jc w:val="both"/>
        <w:keepLines w:val="0"/>
        <w:keepNext w:val="0"/>
        <w:pageBreakBefore w:val="0"/>
        <w:spacing w:line="360" w:lineRule="auto"/>
        <w:widowControl w:val="off"/>
        <w:rPr>
          <w:rFonts w:hint="eastAsia" w:ascii="宋体" w:hAnsi="宋体" w:cs="宋体"/>
          <w:spacing w:val="6"/>
          <w:sz w:val="24"/>
          <w:szCs w:val="24"/>
          <w:lang w:eastAsia="zh-CN"/>
        </w:rPr>
      </w:pPr>
      <w:r>
        <w:rPr>
          <w:rFonts w:hint="eastAsia" w:ascii="宋体" w:hAnsi="宋体" w:cs="宋体"/>
          <w:spacing w:val="6"/>
          <w:sz w:val="24"/>
          <w:szCs w:val="24"/>
          <w:lang w:val="en-US" w:eastAsia="zh-CN"/>
        </w:rPr>
        <w:t xml:space="preserve">7.</w:t>
      </w:r>
      <w:r>
        <w:rPr>
          <w:rFonts w:hint="eastAsia" w:ascii="宋体" w:hAnsi="宋体" w:cs="宋体"/>
          <w:spacing w:val="6"/>
          <w:sz w:val="24"/>
          <w:szCs w:val="24"/>
          <w:lang w:eastAsia="zh-CN"/>
        </w:rPr>
        <w:t xml:space="preserve">8配合学校社会考试等大型活动的执行维护。</w:t>
      </w:r>
      <w:r/>
    </w:p>
    <w:p>
      <w:pPr>
        <w:numPr>
          <w:ilvl w:val="0"/>
          <w:numId w:val="0"/>
        </w:numPr>
        <w:ind w:firstLine="504"/>
        <w:jc w:val="both"/>
        <w:keepLines w:val="0"/>
        <w:keepNext w:val="0"/>
        <w:pageBreakBefore w:val="0"/>
        <w:spacing w:line="360" w:lineRule="auto"/>
        <w:widowControl w:val="off"/>
        <w:rPr>
          <w:rFonts w:hint="eastAsia" w:ascii="Times New Roman" w:hAnsi="Times New Roman" w:eastAsia="宋体" w:cs="Times New Roman"/>
          <w:b/>
          <w:sz w:val="28"/>
          <w:szCs w:val="28"/>
          <w:lang w:eastAsia="zh-CN"/>
        </w:rPr>
      </w:pPr>
      <w:r>
        <w:rPr>
          <w:rFonts w:hint="eastAsia" w:ascii="宋体" w:hAnsi="宋体" w:cs="宋体"/>
          <w:spacing w:val="6"/>
          <w:sz w:val="24"/>
          <w:szCs w:val="24"/>
          <w:lang w:val="en-US" w:eastAsia="zh-CN"/>
        </w:rPr>
        <w:t xml:space="preserve">8.</w:t>
      </w:r>
      <w:r>
        <w:rPr>
          <w:rFonts w:hint="eastAsia" w:ascii="宋体" w:hAnsi="宋体" w:cs="宋体"/>
          <w:spacing w:val="6"/>
          <w:sz w:val="24"/>
          <w:szCs w:val="24"/>
          <w:lang w:eastAsia="zh-CN"/>
        </w:rPr>
        <w:t xml:space="preserve">完成领导交办的其他工作。</w:t>
      </w:r>
      <w:r/>
    </w:p>
    <w:p>
      <w:pPr>
        <w:numPr>
          <w:ilvl w:val="0"/>
          <w:numId w:val="0"/>
        </w:numPr>
        <w:ind w:firstLine="506"/>
        <w:jc w:val="both"/>
        <w:keepLines w:val="0"/>
        <w:keepNext w:val="0"/>
        <w:pageBreakBefore w:val="0"/>
        <w:spacing w:line="360" w:lineRule="auto"/>
        <w:widowControl w:val="off"/>
        <w:rPr>
          <w:rFonts w:hint="eastAsia" w:ascii="宋体" w:hAnsi="宋体" w:cs="宋体"/>
          <w:b/>
          <w:bCs/>
          <w:spacing w:val="6"/>
          <w:sz w:val="24"/>
          <w:szCs w:val="24"/>
          <w:lang w:eastAsia="zh-CN"/>
        </w:rPr>
      </w:pPr>
      <w:r>
        <w:rPr>
          <w:rFonts w:hint="eastAsia" w:ascii="宋体" w:hAnsi="宋体" w:cs="宋体"/>
          <w:b/>
          <w:bCs/>
          <w:spacing w:val="6"/>
          <w:sz w:val="24"/>
          <w:szCs w:val="24"/>
          <w:lang w:eastAsia="zh-CN"/>
        </w:rPr>
        <w:t xml:space="preserve">六、考核标准及考核办法</w:t>
      </w:r>
      <w:r/>
    </w:p>
    <w:p>
      <w:pPr>
        <w:numPr>
          <w:ilvl w:val="0"/>
          <w:numId w:val="0"/>
        </w:numPr>
        <w:ind w:firstLine="506"/>
        <w:jc w:val="both"/>
        <w:keepLines w:val="0"/>
        <w:keepNext w:val="0"/>
        <w:pageBreakBefore w:val="0"/>
        <w:spacing w:line="360" w:lineRule="auto"/>
        <w:widowControl w:val="off"/>
        <w:rPr>
          <w:rFonts w:hint="default" w:ascii="宋体" w:hAnsi="宋体" w:cs="宋体"/>
          <w:b/>
          <w:bCs/>
          <w:spacing w:val="6"/>
          <w:sz w:val="24"/>
          <w:szCs w:val="24"/>
          <w:lang w:val="en-US" w:eastAsia="zh-CN"/>
        </w:rPr>
      </w:pPr>
      <w:r>
        <w:rPr>
          <w:rFonts w:hint="eastAsia" w:ascii="宋体" w:hAnsi="宋体" w:cs="宋体"/>
          <w:b/>
          <w:bCs/>
          <w:spacing w:val="6"/>
          <w:sz w:val="24"/>
          <w:szCs w:val="24"/>
          <w:lang w:val="en-US" w:eastAsia="zh-CN"/>
        </w:rPr>
        <w:t xml:space="preserve">1.考核标准</w:t>
      </w:r>
      <w:r/>
    </w:p>
    <w:tbl>
      <w:tblPr>
        <w:tblStyle w:val="873"/>
        <w:tblW w:w="97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245"/>
        <w:gridCol w:w="5415"/>
        <w:gridCol w:w="1245"/>
        <w:gridCol w:w="1155"/>
        <w:gridCol w:w="663"/>
      </w:tblGrid>
      <w:tr>
        <w:trPr>
          <w:jc w:val="center"/>
          <w:trHeight w:val="0"/>
          <w:tblHeader/>
        </w:trPr>
        <w:tc>
          <w:tcPr>
            <w:tcW w:w="124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pacing w:val="6"/>
                <w:sz w:val="24"/>
                <w:szCs w:val="24"/>
              </w:rPr>
              <w:t xml:space="preserve">考核</w:t>
            </w:r>
            <w:r>
              <w:rPr>
                <w:rFonts w:hint="eastAsia" w:asciiTheme="minorEastAsia" w:hAnsiTheme="minorEastAsia" w:eastAsiaTheme="minorEastAsia" w:cstheme="minorEastAsia"/>
                <w:b/>
                <w:bCs/>
                <w:color w:val="000000"/>
                <w:spacing w:val="-5"/>
                <w:sz w:val="24"/>
                <w:szCs w:val="24"/>
              </w:rPr>
              <w:t xml:space="preserve">岗</w:t>
            </w:r>
            <w:r>
              <w:rPr>
                <w:rFonts w:hint="eastAsia" w:asciiTheme="minorEastAsia" w:hAnsiTheme="minorEastAsia" w:eastAsiaTheme="minorEastAsia" w:cstheme="minorEastAsia"/>
                <w:b/>
                <w:bCs/>
                <w:color w:val="000000"/>
                <w:spacing w:val="-4"/>
                <w:sz w:val="24"/>
                <w:szCs w:val="24"/>
              </w:rPr>
              <w:t xml:space="preserve">位</w:t>
            </w:r>
            <w:r/>
          </w:p>
        </w:tc>
        <w:tc>
          <w:tcPr>
            <w:tcW w:w="541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pacing w:val="7"/>
                <w:sz w:val="24"/>
                <w:szCs w:val="24"/>
              </w:rPr>
              <w:t xml:space="preserve">检查内</w:t>
            </w:r>
            <w:r>
              <w:rPr>
                <w:rFonts w:hint="eastAsia" w:asciiTheme="minorEastAsia" w:hAnsiTheme="minorEastAsia" w:eastAsiaTheme="minorEastAsia" w:cstheme="minorEastAsia"/>
                <w:b/>
                <w:bCs/>
                <w:color w:val="000000"/>
                <w:spacing w:val="6"/>
                <w:sz w:val="24"/>
                <w:szCs w:val="24"/>
              </w:rPr>
              <w:t xml:space="preserve">容</w:t>
            </w:r>
            <w:r/>
          </w:p>
        </w:tc>
        <w:tc>
          <w:tcPr>
            <w:tcW w:w="124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pacing w:val="7"/>
                <w:sz w:val="24"/>
                <w:szCs w:val="24"/>
              </w:rPr>
              <w:t xml:space="preserve">标准分</w:t>
            </w:r>
            <w:r/>
          </w:p>
        </w:tc>
        <w:tc>
          <w:tcPr>
            <w:tcW w:w="115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pacing w:val="6"/>
                <w:sz w:val="24"/>
                <w:szCs w:val="24"/>
              </w:rPr>
              <w:t xml:space="preserve">得分</w:t>
            </w:r>
            <w:r/>
          </w:p>
        </w:tc>
        <w:tc>
          <w:tcPr>
            <w:tcW w:w="663"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pacing w:val="5"/>
                <w:sz w:val="24"/>
                <w:szCs w:val="24"/>
              </w:rPr>
              <w:t xml:space="preserve">备注</w:t>
            </w:r>
            <w:r/>
          </w:p>
        </w:tc>
      </w:tr>
      <w:tr>
        <w:trPr>
          <w:jc w:val="center"/>
          <w:trHeight w:val="0"/>
        </w:trPr>
        <w:tc>
          <w:tcPr>
            <w:tcW w:w="1245" w:type="dxa"/>
            <w:vAlign w:val="center"/>
            <w:vMerge w:val="restart"/>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1"/>
                <w:sz w:val="24"/>
                <w:szCs w:val="24"/>
              </w:rPr>
              <w:t xml:space="preserve">秩</w:t>
            </w:r>
            <w:r/>
          </w:p>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2"/>
                <w:sz w:val="24"/>
                <w:szCs w:val="24"/>
              </w:rPr>
              <w:t xml:space="preserve">序</w:t>
            </w:r>
            <w:r/>
          </w:p>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维</w:t>
            </w:r>
            <w:r/>
          </w:p>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护</w:t>
            </w:r>
            <w:r/>
          </w:p>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32"/>
                <w:sz w:val="24"/>
                <w:szCs w:val="24"/>
              </w:rPr>
              <w:t xml:space="preserve">(20</w:t>
            </w:r>
            <w:r>
              <w:rPr>
                <w:rFonts w:hint="eastAsia" w:asciiTheme="minorEastAsia" w:hAnsiTheme="minorEastAsia" w:eastAsiaTheme="minorEastAsia" w:cstheme="minorEastAsia"/>
                <w:color w:val="000000"/>
                <w:spacing w:val="-1"/>
                <w:sz w:val="24"/>
                <w:szCs w:val="24"/>
              </w:rPr>
              <w:t xml:space="preserve">分)</w:t>
            </w:r>
            <w:r/>
          </w:p>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7"/>
                <w:sz w:val="24"/>
                <w:szCs w:val="24"/>
              </w:rPr>
              <w:t xml:space="preserve">1</w:t>
            </w:r>
            <w:r>
              <w:rPr>
                <w:rFonts w:hint="eastAsia" w:asciiTheme="minorEastAsia" w:hAnsiTheme="minorEastAsia" w:cstheme="minorEastAsia"/>
                <w:color w:val="000000"/>
                <w:spacing w:val="7"/>
                <w:sz w:val="24"/>
                <w:szCs w:val="24"/>
                <w:lang w:val="en-US" w:eastAsia="zh-CN"/>
              </w:rPr>
              <w:t xml:space="preserve">.</w:t>
            </w:r>
            <w:r>
              <w:rPr>
                <w:rFonts w:hint="eastAsia" w:asciiTheme="minorEastAsia" w:hAnsiTheme="minorEastAsia" w:eastAsiaTheme="minorEastAsia" w:cstheme="minorEastAsia"/>
                <w:color w:val="000000"/>
                <w:spacing w:val="7"/>
                <w:sz w:val="24"/>
                <w:szCs w:val="24"/>
              </w:rPr>
              <w:t xml:space="preserve">认真贯彻执行秩序维护工作职责，熟悉招标单位所在区域，工</w:t>
            </w:r>
            <w:r>
              <w:rPr>
                <w:rFonts w:hint="eastAsia" w:asciiTheme="minorEastAsia" w:hAnsiTheme="minorEastAsia" w:eastAsiaTheme="minorEastAsia" w:cstheme="minorEastAsia"/>
                <w:color w:val="000000"/>
                <w:spacing w:val="3"/>
                <w:sz w:val="24"/>
                <w:szCs w:val="24"/>
              </w:rPr>
              <w:t xml:space="preserve">作</w:t>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pacing w:val="16"/>
                <w:sz w:val="24"/>
                <w:szCs w:val="24"/>
              </w:rPr>
              <w:t xml:space="preserve">场</w:t>
            </w:r>
            <w:r>
              <w:rPr>
                <w:rFonts w:hint="eastAsia" w:asciiTheme="minorEastAsia" w:hAnsiTheme="minorEastAsia" w:eastAsiaTheme="minorEastAsia" w:cstheme="minorEastAsia"/>
                <w:color w:val="000000"/>
                <w:spacing w:val="8"/>
                <w:sz w:val="24"/>
                <w:szCs w:val="24"/>
              </w:rPr>
              <w:t xml:space="preserve">所的分布和有关规章制度。</w:t>
            </w:r>
            <w:r/>
          </w:p>
        </w:tc>
        <w:tc>
          <w:tcPr>
            <w:tcW w:w="124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p>
        </w:tc>
        <w:tc>
          <w:tcPr>
            <w:tcW w:w="115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14"/>
                <w:sz w:val="24"/>
                <w:szCs w:val="24"/>
              </w:rPr>
              <w:t xml:space="preserve">2</w:t>
            </w:r>
            <w:r>
              <w:rPr>
                <w:rFonts w:hint="eastAsia" w:asciiTheme="minorEastAsia" w:hAnsiTheme="minorEastAsia" w:cstheme="minorEastAsia"/>
                <w:color w:val="000000"/>
                <w:spacing w:val="14"/>
                <w:sz w:val="24"/>
                <w:szCs w:val="24"/>
                <w:lang w:val="en-US" w:eastAsia="zh-CN"/>
              </w:rPr>
              <w:t xml:space="preserve">.</w:t>
            </w:r>
            <w:r>
              <w:rPr>
                <w:rFonts w:hint="eastAsia" w:asciiTheme="minorEastAsia" w:hAnsiTheme="minorEastAsia" w:eastAsiaTheme="minorEastAsia" w:cstheme="minorEastAsia"/>
                <w:color w:val="000000"/>
                <w:spacing w:val="7"/>
                <w:sz w:val="24"/>
                <w:szCs w:val="24"/>
              </w:rPr>
              <w:t xml:space="preserve">值勤时要保持高度警惕，不擅离岗位，不看书报，不做私事，不</w:t>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pacing w:val="20"/>
                <w:sz w:val="24"/>
                <w:szCs w:val="24"/>
              </w:rPr>
              <w:t xml:space="preserve">与他</w:t>
            </w:r>
            <w:r>
              <w:rPr>
                <w:rFonts w:hint="eastAsia" w:asciiTheme="minorEastAsia" w:hAnsiTheme="minorEastAsia" w:eastAsiaTheme="minorEastAsia" w:cstheme="minorEastAsia"/>
                <w:color w:val="000000"/>
                <w:spacing w:val="11"/>
                <w:sz w:val="24"/>
                <w:szCs w:val="24"/>
              </w:rPr>
              <w:t xml:space="preserve">人</w:t>
            </w:r>
            <w:r>
              <w:rPr>
                <w:rFonts w:hint="eastAsia" w:asciiTheme="minorEastAsia" w:hAnsiTheme="minorEastAsia" w:eastAsiaTheme="minorEastAsia" w:cstheme="minorEastAsia"/>
                <w:color w:val="000000"/>
                <w:spacing w:val="10"/>
                <w:sz w:val="24"/>
                <w:szCs w:val="24"/>
              </w:rPr>
              <w:t xml:space="preserve">在岗位上和值班室内闲谈嬉笑。夜间值勤不睡觉，密切注意</w:t>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pacing w:val="10"/>
                <w:sz w:val="24"/>
                <w:szCs w:val="24"/>
              </w:rPr>
              <w:t xml:space="preserve">各</w:t>
            </w:r>
            <w:r>
              <w:rPr>
                <w:rFonts w:hint="eastAsia" w:asciiTheme="minorEastAsia" w:hAnsiTheme="minorEastAsia" w:eastAsiaTheme="minorEastAsia" w:cstheme="minorEastAsia"/>
                <w:color w:val="000000"/>
                <w:spacing w:val="9"/>
                <w:sz w:val="24"/>
                <w:szCs w:val="24"/>
              </w:rPr>
              <w:t xml:space="preserve">个大门周边的情况，发现问题及时处理和报告。</w:t>
            </w:r>
            <w:r/>
          </w:p>
        </w:tc>
        <w:tc>
          <w:tcPr>
            <w:tcW w:w="124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p>
        </w:tc>
        <w:tc>
          <w:tcPr>
            <w:tcW w:w="115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14"/>
                <w:sz w:val="24"/>
                <w:szCs w:val="24"/>
              </w:rPr>
              <w:t xml:space="preserve">3</w:t>
            </w:r>
            <w:r>
              <w:rPr>
                <w:rFonts w:hint="eastAsia" w:asciiTheme="minorEastAsia" w:hAnsiTheme="minorEastAsia" w:cstheme="minorEastAsia"/>
                <w:color w:val="000000"/>
                <w:spacing w:val="14"/>
                <w:sz w:val="24"/>
                <w:szCs w:val="24"/>
                <w:lang w:val="en-US" w:eastAsia="zh-CN"/>
              </w:rPr>
              <w:t xml:space="preserve">.</w:t>
            </w:r>
            <w:r>
              <w:rPr>
                <w:rFonts w:hint="eastAsia" w:asciiTheme="minorEastAsia" w:hAnsiTheme="minorEastAsia" w:eastAsiaTheme="minorEastAsia" w:cstheme="minorEastAsia"/>
                <w:color w:val="000000"/>
                <w:spacing w:val="7"/>
                <w:sz w:val="24"/>
                <w:szCs w:val="24"/>
              </w:rPr>
              <w:t xml:space="preserve">值勤时要着装整齐，姿态端正，文明待客，态度热情。认真检查</w:t>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pacing w:val="16"/>
                <w:sz w:val="24"/>
                <w:szCs w:val="24"/>
              </w:rPr>
              <w:t xml:space="preserve">出</w:t>
            </w:r>
            <w:r>
              <w:rPr>
                <w:rFonts w:hint="eastAsia" w:asciiTheme="minorEastAsia" w:hAnsiTheme="minorEastAsia" w:eastAsiaTheme="minorEastAsia" w:cstheme="minorEastAsia"/>
                <w:color w:val="000000"/>
                <w:spacing w:val="14"/>
                <w:sz w:val="24"/>
                <w:szCs w:val="24"/>
              </w:rPr>
              <w:t xml:space="preserve">入</w:t>
            </w:r>
            <w:r>
              <w:rPr>
                <w:rFonts w:hint="eastAsia" w:asciiTheme="minorEastAsia" w:hAnsiTheme="minorEastAsia" w:eastAsiaTheme="minorEastAsia" w:cstheme="minorEastAsia"/>
                <w:color w:val="000000"/>
                <w:spacing w:val="8"/>
                <w:sz w:val="24"/>
                <w:szCs w:val="24"/>
              </w:rPr>
              <w:t xml:space="preserve">人员、车辆，办理来访人员会客手续和车辆登记等。</w:t>
            </w:r>
            <w:r/>
          </w:p>
        </w:tc>
        <w:tc>
          <w:tcPr>
            <w:tcW w:w="124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p>
        </w:tc>
        <w:tc>
          <w:tcPr>
            <w:tcW w:w="115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14"/>
                <w:sz w:val="24"/>
                <w:szCs w:val="24"/>
              </w:rPr>
              <w:t xml:space="preserve">4</w:t>
            </w:r>
            <w:r>
              <w:rPr>
                <w:rFonts w:hint="eastAsia" w:asciiTheme="minorEastAsia" w:hAnsiTheme="minorEastAsia" w:cstheme="minorEastAsia"/>
                <w:color w:val="000000"/>
                <w:spacing w:val="12"/>
                <w:sz w:val="24"/>
                <w:szCs w:val="24"/>
                <w:lang w:val="en-US" w:eastAsia="zh-CN"/>
              </w:rPr>
              <w:t xml:space="preserve">.</w:t>
            </w:r>
            <w:r>
              <w:rPr>
                <w:rFonts w:hint="eastAsia" w:asciiTheme="minorEastAsia" w:hAnsiTheme="minorEastAsia" w:eastAsiaTheme="minorEastAsia" w:cstheme="minorEastAsia"/>
                <w:color w:val="000000"/>
                <w:spacing w:val="7"/>
                <w:sz w:val="24"/>
                <w:szCs w:val="24"/>
              </w:rPr>
              <w:t xml:space="preserve">认真检验携带公私物品外出的出门证明和证件，检查实物并进行</w:t>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pacing w:val="2"/>
                <w:sz w:val="24"/>
                <w:szCs w:val="24"/>
              </w:rPr>
              <w:t xml:space="preserve">登记。</w:t>
            </w:r>
            <w:r/>
          </w:p>
        </w:tc>
        <w:tc>
          <w:tcPr>
            <w:tcW w:w="124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p>
        </w:tc>
        <w:tc>
          <w:tcPr>
            <w:tcW w:w="115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14"/>
                <w:sz w:val="24"/>
                <w:szCs w:val="24"/>
              </w:rPr>
              <w:t xml:space="preserve">5</w:t>
            </w:r>
            <w:r>
              <w:rPr>
                <w:rFonts w:hint="eastAsia" w:asciiTheme="minorEastAsia" w:hAnsiTheme="minorEastAsia" w:cstheme="minorEastAsia"/>
                <w:color w:val="000000"/>
                <w:spacing w:val="7"/>
                <w:sz w:val="24"/>
                <w:szCs w:val="24"/>
                <w:lang w:val="en-US" w:eastAsia="zh-CN"/>
              </w:rPr>
              <w:t xml:space="preserve">.</w:t>
            </w:r>
            <w:r>
              <w:rPr>
                <w:rFonts w:hint="eastAsia" w:asciiTheme="minorEastAsia" w:hAnsiTheme="minorEastAsia" w:eastAsiaTheme="minorEastAsia" w:cstheme="minorEastAsia"/>
                <w:color w:val="000000"/>
                <w:spacing w:val="7"/>
                <w:sz w:val="24"/>
                <w:szCs w:val="24"/>
              </w:rPr>
              <w:t xml:space="preserve">上下班时间，进出人员较多时，站岗并上路指挥，注意车辆和行</w:t>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pacing w:val="5"/>
                <w:sz w:val="24"/>
                <w:szCs w:val="24"/>
              </w:rPr>
              <w:t xml:space="preserve">人安全。</w:t>
            </w:r>
            <w:r/>
          </w:p>
        </w:tc>
        <w:tc>
          <w:tcPr>
            <w:tcW w:w="124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p>
        </w:tc>
        <w:tc>
          <w:tcPr>
            <w:tcW w:w="115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14"/>
                <w:sz w:val="24"/>
                <w:szCs w:val="24"/>
              </w:rPr>
              <w:t xml:space="preserve">6</w:t>
            </w:r>
            <w:r>
              <w:rPr>
                <w:rFonts w:hint="eastAsia" w:asciiTheme="minorEastAsia" w:hAnsiTheme="minorEastAsia" w:cstheme="minorEastAsia"/>
                <w:color w:val="000000"/>
                <w:spacing w:val="9"/>
                <w:sz w:val="24"/>
                <w:szCs w:val="24"/>
                <w:lang w:val="en-US" w:eastAsia="zh-CN"/>
              </w:rPr>
              <w:t xml:space="preserve">.</w:t>
            </w:r>
            <w:r>
              <w:rPr>
                <w:rFonts w:hint="eastAsia" w:asciiTheme="minorEastAsia" w:hAnsiTheme="minorEastAsia" w:eastAsiaTheme="minorEastAsia" w:cstheme="minorEastAsia"/>
                <w:color w:val="000000"/>
                <w:spacing w:val="7"/>
                <w:sz w:val="24"/>
                <w:szCs w:val="24"/>
              </w:rPr>
              <w:t xml:space="preserve">爱护公物设施，管理好电动门控制器，禁止非值班人员随意启动</w:t>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pacing w:val="6"/>
                <w:sz w:val="24"/>
                <w:szCs w:val="24"/>
              </w:rPr>
              <w:t xml:space="preserve">开关大门。</w:t>
            </w:r>
            <w:r/>
          </w:p>
        </w:tc>
        <w:tc>
          <w:tcPr>
            <w:tcW w:w="124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p>
        </w:tc>
        <w:tc>
          <w:tcPr>
            <w:tcW w:w="115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13"/>
                <w:sz w:val="24"/>
                <w:szCs w:val="24"/>
              </w:rPr>
              <w:t xml:space="preserve">7</w:t>
            </w:r>
            <w:r>
              <w:rPr>
                <w:rFonts w:hint="eastAsia" w:asciiTheme="minorEastAsia" w:hAnsiTheme="minorEastAsia" w:cstheme="minorEastAsia"/>
                <w:color w:val="000000"/>
                <w:spacing w:val="7"/>
                <w:sz w:val="24"/>
                <w:szCs w:val="24"/>
                <w:lang w:val="en-US" w:eastAsia="zh-CN"/>
              </w:rPr>
              <w:t xml:space="preserve">.</w:t>
            </w:r>
            <w:r>
              <w:rPr>
                <w:rFonts w:hint="eastAsia" w:asciiTheme="minorEastAsia" w:hAnsiTheme="minorEastAsia" w:eastAsiaTheme="minorEastAsia" w:cstheme="minorEastAsia"/>
                <w:color w:val="000000"/>
                <w:spacing w:val="7"/>
                <w:sz w:val="24"/>
                <w:szCs w:val="24"/>
              </w:rPr>
              <w:t xml:space="preserve">认真填写交接班登记，按时交接班，清扫值班室内外卫生，保持</w:t>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pacing w:val="16"/>
                <w:sz w:val="24"/>
                <w:szCs w:val="24"/>
              </w:rPr>
              <w:t xml:space="preserve">工</w:t>
            </w:r>
            <w:r>
              <w:rPr>
                <w:rFonts w:hint="eastAsia" w:asciiTheme="minorEastAsia" w:hAnsiTheme="minorEastAsia" w:eastAsiaTheme="minorEastAsia" w:cstheme="minorEastAsia"/>
                <w:color w:val="000000"/>
                <w:spacing w:val="13"/>
                <w:sz w:val="24"/>
                <w:szCs w:val="24"/>
              </w:rPr>
              <w:t xml:space="preserve">作</w:t>
            </w:r>
            <w:r>
              <w:rPr>
                <w:rFonts w:hint="eastAsia" w:asciiTheme="minorEastAsia" w:hAnsiTheme="minorEastAsia" w:eastAsiaTheme="minorEastAsia" w:cstheme="minorEastAsia"/>
                <w:color w:val="000000"/>
                <w:spacing w:val="8"/>
                <w:sz w:val="24"/>
                <w:szCs w:val="24"/>
              </w:rPr>
              <w:t xml:space="preserve">环境整洁，保管好公共设施及物品。</w:t>
            </w:r>
            <w:r/>
          </w:p>
        </w:tc>
        <w:tc>
          <w:tcPr>
            <w:tcW w:w="124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p>
        </w:tc>
        <w:tc>
          <w:tcPr>
            <w:tcW w:w="115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14"/>
                <w:sz w:val="24"/>
                <w:szCs w:val="24"/>
              </w:rPr>
              <w:t xml:space="preserve">8</w:t>
            </w:r>
            <w:r>
              <w:rPr>
                <w:rFonts w:hint="eastAsia" w:asciiTheme="minorEastAsia" w:hAnsiTheme="minorEastAsia" w:cstheme="minorEastAsia"/>
                <w:color w:val="000000"/>
                <w:spacing w:val="10"/>
                <w:sz w:val="24"/>
                <w:szCs w:val="24"/>
                <w:lang w:val="en-US" w:eastAsia="zh-CN"/>
              </w:rPr>
              <w:t xml:space="preserve">.</w:t>
            </w:r>
            <w:r>
              <w:rPr>
                <w:rFonts w:hint="eastAsia" w:asciiTheme="minorEastAsia" w:hAnsiTheme="minorEastAsia" w:eastAsiaTheme="minorEastAsia" w:cstheme="minorEastAsia"/>
                <w:color w:val="000000"/>
                <w:spacing w:val="7"/>
                <w:sz w:val="24"/>
                <w:szCs w:val="24"/>
              </w:rPr>
              <w:t xml:space="preserve">熟悉消防系统使用与日常维护，有不能解决的问题及时报告管理</w:t>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pacing w:val="6"/>
                <w:sz w:val="24"/>
                <w:szCs w:val="24"/>
              </w:rPr>
              <w:t xml:space="preserve">人员处理</w:t>
            </w:r>
            <w:r>
              <w:rPr>
                <w:rFonts w:hint="eastAsia" w:asciiTheme="minorEastAsia" w:hAnsiTheme="minorEastAsia" w:eastAsiaTheme="minorEastAsia" w:cstheme="minorEastAsia"/>
                <w:color w:val="000000"/>
                <w:spacing w:val="5"/>
                <w:sz w:val="24"/>
                <w:szCs w:val="24"/>
              </w:rPr>
              <w:t xml:space="preserve">。</w:t>
            </w:r>
            <w:r/>
          </w:p>
        </w:tc>
        <w:tc>
          <w:tcPr>
            <w:tcW w:w="124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p>
        </w:tc>
        <w:tc>
          <w:tcPr>
            <w:tcW w:w="115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widowControl/>
              <w:rPr>
                <w:rFonts w:hint="eastAsia" w:asciiTheme="minorEastAsia" w:hAnsiTheme="minorEastAsia" w:eastAsiaTheme="minorEastAsia" w:cstheme="minorEastAsia"/>
                <w:color w:val="000000"/>
                <w:spacing w:val="14"/>
                <w:sz w:val="24"/>
                <w:szCs w:val="24"/>
              </w:rPr>
            </w:pPr>
            <w:r>
              <w:rPr>
                <w:rFonts w:hint="eastAsia" w:asciiTheme="minorEastAsia" w:hAnsiTheme="minorEastAsia" w:eastAsiaTheme="minorEastAsia" w:cstheme="minorEastAsia"/>
                <w:color w:val="000000"/>
                <w:spacing w:val="6"/>
                <w:position w:val="1"/>
                <w:sz w:val="24"/>
                <w:szCs w:val="24"/>
              </w:rPr>
              <w:t xml:space="preserve">9</w:t>
            </w:r>
            <w:r>
              <w:rPr>
                <w:rFonts w:hint="eastAsia" w:asciiTheme="minorEastAsia" w:hAnsiTheme="minorEastAsia" w:cstheme="minorEastAsia"/>
                <w:color w:val="000000"/>
                <w:spacing w:val="5"/>
                <w:position w:val="1"/>
                <w:sz w:val="24"/>
                <w:szCs w:val="24"/>
                <w:lang w:val="en-US" w:eastAsia="zh-CN"/>
              </w:rPr>
              <w:t xml:space="preserve">.</w:t>
            </w:r>
            <w:r>
              <w:rPr>
                <w:rFonts w:hint="eastAsia" w:asciiTheme="minorEastAsia" w:hAnsiTheme="minorEastAsia" w:eastAsiaTheme="minorEastAsia" w:cstheme="minorEastAsia"/>
                <w:color w:val="000000"/>
                <w:spacing w:val="3"/>
                <w:position w:val="1"/>
                <w:sz w:val="24"/>
                <w:szCs w:val="24"/>
              </w:rPr>
              <w:t xml:space="preserve">熟悉各种灭火器的性能及使用方法，了解岗位附近消防设施部位。</w:t>
            </w:r>
            <w:r/>
          </w:p>
        </w:tc>
        <w:tc>
          <w:tcPr>
            <w:tcW w:w="124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p>
        </w:tc>
        <w:tc>
          <w:tcPr>
            <w:tcW w:w="115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jc w:val="center"/>
          <w:trHeight w:val="0"/>
        </w:trPr>
        <w:tc>
          <w:tcPr>
            <w:tcW w:w="1245" w:type="dxa"/>
            <w:vAlign w:val="center"/>
            <w:vMerge w:val="restart"/>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巡</w:t>
            </w:r>
            <w:r/>
          </w:p>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2"/>
                <w:sz w:val="24"/>
                <w:szCs w:val="24"/>
              </w:rPr>
              <w:t xml:space="preserve">逻</w:t>
            </w:r>
            <w:r/>
          </w:p>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32"/>
                <w:sz w:val="24"/>
                <w:szCs w:val="24"/>
              </w:rPr>
              <w:t xml:space="preserve">(10</w:t>
            </w:r>
            <w:r>
              <w:rPr>
                <w:rFonts w:hint="eastAsia" w:asciiTheme="minorEastAsia" w:hAnsiTheme="minorEastAsia" w:eastAsiaTheme="minorEastAsia" w:cstheme="minorEastAsia"/>
                <w:color w:val="000000"/>
                <w:spacing w:val="-1"/>
                <w:sz w:val="24"/>
                <w:szCs w:val="24"/>
              </w:rPr>
              <w:t xml:space="preserve">分)</w:t>
            </w:r>
            <w:r/>
          </w:p>
        </w:tc>
        <w:tc>
          <w:tcPr>
            <w:tcW w:w="5415" w:type="dxa"/>
            <w:vAlign w:val="center"/>
            <w:textDirection w:val="lrTb"/>
            <w:noWrap w:val="false"/>
          </w:tcPr>
          <w:p>
            <w:pPr>
              <w:ind w:left="0" w:right="0" w:firstLine="0"/>
              <w:jc w:val="left"/>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7"/>
                <w:sz w:val="24"/>
                <w:szCs w:val="24"/>
              </w:rPr>
              <w:t xml:space="preserve">1</w:t>
            </w:r>
            <w:r>
              <w:rPr>
                <w:rFonts w:hint="eastAsia" w:asciiTheme="minorEastAsia" w:hAnsiTheme="minorEastAsia" w:cstheme="minorEastAsia"/>
                <w:color w:val="000000"/>
                <w:spacing w:val="7"/>
                <w:sz w:val="24"/>
                <w:szCs w:val="24"/>
                <w:lang w:val="en-US" w:eastAsia="zh-CN"/>
              </w:rPr>
              <w:t xml:space="preserve">.</w:t>
            </w:r>
            <w:r>
              <w:rPr>
                <w:rFonts w:hint="eastAsia" w:asciiTheme="minorEastAsia" w:hAnsiTheme="minorEastAsia" w:eastAsiaTheme="minorEastAsia" w:cstheme="minorEastAsia"/>
                <w:color w:val="000000"/>
                <w:spacing w:val="7"/>
                <w:sz w:val="24"/>
                <w:szCs w:val="24"/>
              </w:rPr>
              <w:t xml:space="preserve">主要任务是大楼内的重点要害及防火重点部位的巡逻和检查，</w:t>
            </w:r>
            <w:r>
              <w:rPr>
                <w:rFonts w:hint="eastAsia" w:asciiTheme="minorEastAsia" w:hAnsiTheme="minorEastAsia" w:eastAsiaTheme="minorEastAsia" w:cstheme="minorEastAsia"/>
                <w:color w:val="000000"/>
                <w:spacing w:val="3"/>
                <w:sz w:val="24"/>
                <w:szCs w:val="24"/>
              </w:rPr>
              <w:t xml:space="preserve">维</w:t>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pacing w:val="9"/>
                <w:sz w:val="24"/>
                <w:szCs w:val="24"/>
              </w:rPr>
              <w:t xml:space="preserve">护秩序，保障人员生命财产不受侵害</w:t>
            </w:r>
            <w:r>
              <w:rPr>
                <w:rFonts w:hint="eastAsia" w:asciiTheme="minorEastAsia" w:hAnsiTheme="minorEastAsia" w:eastAsiaTheme="minorEastAsia" w:cstheme="minorEastAsia"/>
                <w:color w:val="000000"/>
                <w:spacing w:val="6"/>
                <w:sz w:val="24"/>
                <w:szCs w:val="24"/>
              </w:rPr>
              <w:t xml:space="preserve">。</w:t>
            </w:r>
            <w:r/>
          </w:p>
        </w:tc>
        <w:tc>
          <w:tcPr>
            <w:tcW w:w="124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p>
        </w:tc>
        <w:tc>
          <w:tcPr>
            <w:tcW w:w="115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14"/>
                <w:sz w:val="24"/>
                <w:szCs w:val="24"/>
              </w:rPr>
              <w:t xml:space="preserve">2</w:t>
            </w:r>
            <w:r>
              <w:rPr>
                <w:rFonts w:hint="eastAsia" w:asciiTheme="minorEastAsia" w:hAnsiTheme="minorEastAsia" w:cstheme="minorEastAsia"/>
                <w:color w:val="000000"/>
                <w:spacing w:val="8"/>
                <w:sz w:val="24"/>
                <w:szCs w:val="24"/>
                <w:lang w:val="en-US" w:eastAsia="zh-CN"/>
              </w:rPr>
              <w:t xml:space="preserve">.</w:t>
            </w:r>
            <w:r>
              <w:rPr>
                <w:rFonts w:hint="eastAsia" w:asciiTheme="minorEastAsia" w:hAnsiTheme="minorEastAsia" w:eastAsiaTheme="minorEastAsia" w:cstheme="minorEastAsia"/>
                <w:color w:val="000000"/>
                <w:spacing w:val="7"/>
                <w:sz w:val="24"/>
                <w:szCs w:val="24"/>
              </w:rPr>
              <w:t xml:space="preserve">必须按规定时间和路线巡逻，爱护警具装备，并认真做好巡逻工</w:t>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pacing w:val="6"/>
                <w:sz w:val="24"/>
                <w:szCs w:val="24"/>
              </w:rPr>
              <w:t xml:space="preserve">作</w:t>
            </w:r>
            <w:r>
              <w:rPr>
                <w:rFonts w:hint="eastAsia" w:asciiTheme="minorEastAsia" w:hAnsiTheme="minorEastAsia" w:eastAsiaTheme="minorEastAsia" w:cstheme="minorEastAsia"/>
                <w:color w:val="000000"/>
                <w:spacing w:val="5"/>
                <w:sz w:val="24"/>
                <w:szCs w:val="24"/>
              </w:rPr>
              <w:t xml:space="preserve">记录。</w:t>
            </w:r>
            <w:r/>
          </w:p>
        </w:tc>
        <w:tc>
          <w:tcPr>
            <w:tcW w:w="124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p>
        </w:tc>
        <w:tc>
          <w:tcPr>
            <w:tcW w:w="115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14"/>
                <w:sz w:val="24"/>
                <w:szCs w:val="24"/>
              </w:rPr>
              <w:t xml:space="preserve">3</w:t>
            </w:r>
            <w:r>
              <w:rPr>
                <w:rFonts w:hint="eastAsia" w:asciiTheme="minorEastAsia" w:hAnsiTheme="minorEastAsia" w:cstheme="minorEastAsia"/>
                <w:color w:val="000000"/>
                <w:spacing w:val="7"/>
                <w:sz w:val="24"/>
                <w:szCs w:val="24"/>
                <w:lang w:val="en-US" w:eastAsia="zh-CN"/>
              </w:rPr>
              <w:t xml:space="preserve">.</w:t>
            </w:r>
            <w:r>
              <w:rPr>
                <w:rFonts w:hint="eastAsia" w:asciiTheme="minorEastAsia" w:hAnsiTheme="minorEastAsia" w:eastAsiaTheme="minorEastAsia" w:cstheme="minorEastAsia"/>
                <w:color w:val="000000"/>
                <w:spacing w:val="7"/>
                <w:sz w:val="24"/>
                <w:szCs w:val="24"/>
              </w:rPr>
              <w:t xml:space="preserve">值勤时要遵守工作纪律，不得擅离职守，迟到早退。保持服装统</w:t>
            </w:r>
            <w:r>
              <w:rPr>
                <w:rFonts w:hint="eastAsia" w:asciiTheme="minorEastAsia" w:hAnsiTheme="minorEastAsia" w:eastAsiaTheme="minorEastAsia" w:cstheme="minorEastAsia"/>
                <w:color w:val="000000"/>
                <w:spacing w:val="9"/>
                <w:sz w:val="24"/>
                <w:szCs w:val="24"/>
              </w:rPr>
              <w:t xml:space="preserve">一，步调一致，文明礼貌，不准随意使用警具</w:t>
            </w:r>
            <w:r>
              <w:rPr>
                <w:rFonts w:hint="eastAsia" w:asciiTheme="minorEastAsia" w:hAnsiTheme="minorEastAsia" w:eastAsiaTheme="minorEastAsia" w:cstheme="minorEastAsia"/>
                <w:color w:val="000000"/>
                <w:spacing w:val="7"/>
                <w:sz w:val="24"/>
                <w:szCs w:val="24"/>
              </w:rPr>
              <w:t xml:space="preserve">。</w:t>
            </w:r>
            <w:r/>
          </w:p>
        </w:tc>
        <w:tc>
          <w:tcPr>
            <w:tcW w:w="124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p>
        </w:tc>
        <w:tc>
          <w:tcPr>
            <w:tcW w:w="115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 xml:space="preserve">4</w:t>
            </w:r>
            <w:r>
              <w:rPr>
                <w:rFonts w:hint="eastAsia" w:asciiTheme="minorEastAsia" w:hAnsiTheme="minorEastAsia" w:cstheme="minorEastAsia"/>
                <w:spacing w:val="4"/>
                <w:sz w:val="24"/>
                <w:szCs w:val="24"/>
                <w:lang w:val="en-US" w:eastAsia="zh-CN"/>
              </w:rPr>
              <w:t xml:space="preserve">.</w:t>
            </w:r>
            <w:r>
              <w:rPr>
                <w:rFonts w:hint="eastAsia" w:asciiTheme="minorEastAsia" w:hAnsiTheme="minorEastAsia" w:eastAsiaTheme="minorEastAsia" w:cstheme="minorEastAsia"/>
                <w:spacing w:val="4"/>
                <w:sz w:val="24"/>
                <w:szCs w:val="24"/>
              </w:rPr>
              <w:t xml:space="preserve">要善于盘查可疑人员</w:t>
            </w:r>
            <w:r>
              <w:rPr>
                <w:rFonts w:hint="eastAsia" w:asciiTheme="minorEastAsia" w:hAnsiTheme="minorEastAsia" w:eastAsiaTheme="minorEastAsia" w:cstheme="minorEastAsia"/>
                <w:spacing w:val="2"/>
                <w:sz w:val="24"/>
                <w:szCs w:val="24"/>
              </w:rPr>
              <w:t xml:space="preserve">，注意发现可疑迹象，随时保持高度警惕性，</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pacing w:val="16"/>
                <w:sz w:val="24"/>
                <w:szCs w:val="24"/>
              </w:rPr>
              <w:t xml:space="preserve">及</w:t>
            </w:r>
            <w:r>
              <w:rPr>
                <w:rFonts w:hint="eastAsia" w:asciiTheme="minorEastAsia" w:hAnsiTheme="minorEastAsia" w:eastAsiaTheme="minorEastAsia" w:cstheme="minorEastAsia"/>
                <w:spacing w:val="8"/>
                <w:sz w:val="24"/>
                <w:szCs w:val="24"/>
              </w:rPr>
              <w:t xml:space="preserve">时向学校保卫处汇报情况。</w:t>
            </w:r>
            <w:r/>
          </w:p>
        </w:tc>
        <w:tc>
          <w:tcPr>
            <w:tcW w:w="124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15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0"/>
                <w:sz w:val="24"/>
                <w:szCs w:val="24"/>
              </w:rPr>
              <w:t xml:space="preserve">5</w:t>
            </w:r>
            <w:r>
              <w:rPr>
                <w:rFonts w:hint="eastAsia" w:asciiTheme="minorEastAsia" w:hAnsiTheme="minorEastAsia" w:cstheme="minorEastAsia"/>
                <w:spacing w:val="12"/>
                <w:sz w:val="24"/>
                <w:szCs w:val="24"/>
                <w:lang w:val="en-US" w:eastAsia="zh-CN"/>
              </w:rPr>
              <w:t xml:space="preserve">.</w:t>
            </w:r>
            <w:r>
              <w:rPr>
                <w:rFonts w:hint="eastAsia" w:asciiTheme="minorEastAsia" w:hAnsiTheme="minorEastAsia" w:eastAsiaTheme="minorEastAsia" w:cstheme="minorEastAsia"/>
                <w:spacing w:val="10"/>
                <w:sz w:val="24"/>
                <w:szCs w:val="24"/>
              </w:rPr>
              <w:t xml:space="preserve">对发生的各种意外事故要及时采取措施，不得退缩不前;对重大</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pacing w:val="10"/>
                <w:sz w:val="24"/>
                <w:szCs w:val="24"/>
              </w:rPr>
              <w:t xml:space="preserve">事</w:t>
            </w:r>
            <w:r>
              <w:rPr>
                <w:rFonts w:hint="eastAsia" w:asciiTheme="minorEastAsia" w:hAnsiTheme="minorEastAsia" w:eastAsiaTheme="minorEastAsia" w:cstheme="minorEastAsia"/>
                <w:spacing w:val="9"/>
                <w:sz w:val="24"/>
                <w:szCs w:val="24"/>
              </w:rPr>
              <w:t xml:space="preserve">故和火灾要及时报警，并报告学校保卫处。</w:t>
            </w:r>
            <w:r/>
          </w:p>
        </w:tc>
        <w:tc>
          <w:tcPr>
            <w:tcW w:w="124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15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3"/>
                <w:position w:val="1"/>
                <w:sz w:val="24"/>
                <w:szCs w:val="24"/>
              </w:rPr>
              <w:t xml:space="preserve">6</w:t>
            </w:r>
            <w:r>
              <w:rPr>
                <w:rFonts w:hint="eastAsia" w:asciiTheme="minorEastAsia" w:hAnsiTheme="minorEastAsia" w:cstheme="minorEastAsia"/>
                <w:spacing w:val="9"/>
                <w:position w:val="1"/>
                <w:sz w:val="24"/>
                <w:szCs w:val="24"/>
                <w:lang w:val="en-US" w:eastAsia="zh-CN"/>
              </w:rPr>
              <w:t xml:space="preserve">.</w:t>
            </w:r>
            <w:r>
              <w:rPr>
                <w:rFonts w:hint="eastAsia" w:asciiTheme="minorEastAsia" w:hAnsiTheme="minorEastAsia" w:eastAsiaTheme="minorEastAsia" w:cstheme="minorEastAsia"/>
                <w:spacing w:val="9"/>
                <w:position w:val="1"/>
                <w:sz w:val="24"/>
                <w:szCs w:val="24"/>
              </w:rPr>
              <w:t xml:space="preserve">工作中必须坚持原则，不得徇私枉法、接受贿赂等违规行为。</w:t>
            </w:r>
            <w:r/>
          </w:p>
        </w:tc>
        <w:tc>
          <w:tcPr>
            <w:tcW w:w="124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15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6"/>
                <w:position w:val="1"/>
                <w:sz w:val="24"/>
                <w:szCs w:val="24"/>
              </w:rPr>
              <w:t xml:space="preserve">7</w:t>
            </w:r>
            <w:r>
              <w:rPr>
                <w:rFonts w:hint="eastAsia" w:asciiTheme="minorEastAsia" w:hAnsiTheme="minorEastAsia" w:cstheme="minorEastAsia"/>
                <w:spacing w:val="15"/>
                <w:position w:val="1"/>
                <w:sz w:val="24"/>
                <w:szCs w:val="24"/>
                <w:lang w:val="en-US" w:eastAsia="zh-CN"/>
              </w:rPr>
              <w:t xml:space="preserve">.</w:t>
            </w:r>
            <w:r>
              <w:rPr>
                <w:rFonts w:hint="eastAsia" w:asciiTheme="minorEastAsia" w:hAnsiTheme="minorEastAsia" w:eastAsiaTheme="minorEastAsia" w:cstheme="minorEastAsia"/>
                <w:spacing w:val="8"/>
                <w:position w:val="1"/>
                <w:sz w:val="24"/>
                <w:szCs w:val="24"/>
              </w:rPr>
              <w:t xml:space="preserve">完成招标单位重大活动期间的安全保障任务。</w:t>
            </w:r>
            <w:r/>
          </w:p>
        </w:tc>
        <w:tc>
          <w:tcPr>
            <w:tcW w:w="124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W w:w="115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0"/>
        </w:trPr>
        <w:tc>
          <w:tcPr>
            <w:tcW w:w="1245" w:type="dxa"/>
            <w:vAlign w:val="center"/>
            <w:vMerge w:val="restart"/>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保</w:t>
            </w:r>
            <w:r/>
          </w:p>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洁</w:t>
            </w:r>
            <w:r/>
          </w:p>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2"/>
                <w:sz w:val="24"/>
                <w:szCs w:val="24"/>
              </w:rPr>
              <w:t xml:space="preserve">(3</w:t>
            </w:r>
            <w:r>
              <w:rPr>
                <w:rFonts w:hint="eastAsia" w:asciiTheme="minorEastAsia" w:hAnsiTheme="minorEastAsia" w:eastAsiaTheme="minorEastAsia" w:cstheme="minorEastAsia"/>
                <w:spacing w:val="32"/>
                <w:sz w:val="24"/>
                <w:szCs w:val="24"/>
                <w:lang w:val="en-US" w:eastAsia="zh-CN"/>
              </w:rPr>
              <w:t xml:space="preserve">0</w:t>
            </w:r>
            <w:r>
              <w:rPr>
                <w:rFonts w:hint="eastAsia" w:asciiTheme="minorEastAsia" w:hAnsiTheme="minorEastAsia" w:eastAsiaTheme="minorEastAsia" w:cstheme="minorEastAsia"/>
                <w:spacing w:val="-1"/>
                <w:sz w:val="24"/>
                <w:szCs w:val="24"/>
              </w:rPr>
              <w:t xml:space="preserve">分)</w:t>
            </w:r>
            <w:r/>
          </w:p>
        </w:tc>
        <w:tc>
          <w:tcPr>
            <w:tcW w:w="5415" w:type="dxa"/>
            <w:vAlign w:val="center"/>
            <w:textDirection w:val="lrTb"/>
            <w:noWrap w:val="false"/>
          </w:tcPr>
          <w:p>
            <w:pPr>
              <w:ind w:left="0" w:right="0" w:firstLine="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position w:val="1"/>
                <w:sz w:val="24"/>
                <w:szCs w:val="24"/>
              </w:rPr>
              <w:t xml:space="preserve">1</w:t>
            </w:r>
            <w:r>
              <w:rPr>
                <w:rFonts w:hint="eastAsia" w:asciiTheme="minorEastAsia" w:hAnsiTheme="minorEastAsia" w:cstheme="minorEastAsia"/>
                <w:spacing w:val="8"/>
                <w:position w:val="1"/>
                <w:sz w:val="24"/>
                <w:szCs w:val="24"/>
                <w:lang w:val="en-US" w:eastAsia="zh-CN"/>
              </w:rPr>
              <w:t xml:space="preserve">.</w:t>
            </w:r>
            <w:r>
              <w:rPr>
                <w:rFonts w:hint="eastAsia" w:asciiTheme="minorEastAsia" w:hAnsiTheme="minorEastAsia" w:eastAsiaTheme="minorEastAsia" w:cstheme="minorEastAsia"/>
                <w:spacing w:val="8"/>
                <w:position w:val="1"/>
                <w:sz w:val="24"/>
                <w:szCs w:val="24"/>
              </w:rPr>
              <w:t xml:space="preserve">有专人管理，无脱岗现</w:t>
            </w:r>
            <w:r>
              <w:rPr>
                <w:rFonts w:hint="eastAsia" w:asciiTheme="minorEastAsia" w:hAnsiTheme="minorEastAsia" w:eastAsiaTheme="minorEastAsia" w:cstheme="minorEastAsia"/>
                <w:spacing w:val="7"/>
                <w:position w:val="1"/>
                <w:sz w:val="24"/>
                <w:szCs w:val="24"/>
              </w:rPr>
              <w:t xml:space="preserve">象</w:t>
            </w:r>
            <w:r/>
          </w:p>
        </w:tc>
        <w:tc>
          <w:tcPr>
            <w:tcW w:w="124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115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8"/>
                <w:position w:val="1"/>
                <w:sz w:val="24"/>
                <w:szCs w:val="24"/>
              </w:rPr>
              <w:t xml:space="preserve">2</w:t>
            </w:r>
            <w:r>
              <w:rPr>
                <w:rFonts w:hint="eastAsia" w:asciiTheme="minorEastAsia" w:hAnsiTheme="minorEastAsia" w:cstheme="minorEastAsia"/>
                <w:spacing w:val="10"/>
                <w:position w:val="1"/>
                <w:sz w:val="24"/>
                <w:szCs w:val="24"/>
                <w:lang w:val="en-US" w:eastAsia="zh-CN"/>
              </w:rPr>
              <w:t xml:space="preserve">.</w:t>
            </w:r>
            <w:r>
              <w:rPr>
                <w:rFonts w:hint="eastAsia" w:asciiTheme="minorEastAsia" w:hAnsiTheme="minorEastAsia" w:eastAsiaTheme="minorEastAsia" w:cstheme="minorEastAsia"/>
                <w:spacing w:val="9"/>
                <w:position w:val="1"/>
                <w:sz w:val="24"/>
                <w:szCs w:val="24"/>
              </w:rPr>
              <w:t xml:space="preserve">校园公共部分地面无垃圾、无纸屑、无积水、无烟头</w:t>
            </w:r>
            <w:r/>
          </w:p>
        </w:tc>
        <w:tc>
          <w:tcPr>
            <w:tcW w:w="124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115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7"/>
                <w:position w:val="1"/>
                <w:sz w:val="24"/>
                <w:szCs w:val="24"/>
              </w:rPr>
              <w:t xml:space="preserve">3</w:t>
            </w:r>
            <w:r>
              <w:rPr>
                <w:rFonts w:hint="eastAsia" w:asciiTheme="minorEastAsia" w:hAnsiTheme="minorEastAsia" w:cstheme="minorEastAsia"/>
                <w:spacing w:val="9"/>
                <w:position w:val="1"/>
                <w:sz w:val="24"/>
                <w:szCs w:val="24"/>
                <w:lang w:val="en-US" w:eastAsia="zh-CN"/>
              </w:rPr>
              <w:t xml:space="preserve">.</w:t>
            </w:r>
            <w:r>
              <w:rPr>
                <w:rFonts w:hint="eastAsia" w:asciiTheme="minorEastAsia" w:hAnsiTheme="minorEastAsia" w:eastAsiaTheme="minorEastAsia" w:cstheme="minorEastAsia"/>
                <w:spacing w:val="9"/>
                <w:position w:val="1"/>
                <w:sz w:val="24"/>
                <w:szCs w:val="24"/>
              </w:rPr>
              <w:t xml:space="preserve">墙面、栏杆、扶手无乱写、乱画、灰尘、蛛网、泥印</w:t>
            </w:r>
            <w:r>
              <w:rPr>
                <w:rFonts w:hint="eastAsia" w:asciiTheme="minorEastAsia" w:hAnsiTheme="minorEastAsia" w:eastAsiaTheme="minorEastAsia" w:cstheme="minorEastAsia"/>
                <w:spacing w:val="9"/>
                <w:position w:val="1"/>
                <w:sz w:val="24"/>
                <w:szCs w:val="24"/>
                <w:lang w:eastAsia="zh-CN"/>
              </w:rPr>
              <w:t xml:space="preserve">。</w:t>
            </w:r>
            <w:r/>
          </w:p>
        </w:tc>
        <w:tc>
          <w:tcPr>
            <w:tcW w:w="124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115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6"/>
                <w:position w:val="1"/>
                <w:sz w:val="24"/>
                <w:szCs w:val="24"/>
              </w:rPr>
              <w:t xml:space="preserve">4</w:t>
            </w:r>
            <w:r>
              <w:rPr>
                <w:rFonts w:hint="eastAsia" w:asciiTheme="minorEastAsia" w:hAnsiTheme="minorEastAsia" w:cstheme="minorEastAsia"/>
                <w:spacing w:val="9"/>
                <w:position w:val="1"/>
                <w:sz w:val="24"/>
                <w:szCs w:val="24"/>
                <w:lang w:val="en-US" w:eastAsia="zh-CN"/>
              </w:rPr>
              <w:t xml:space="preserve">.</w:t>
            </w:r>
            <w:r>
              <w:rPr>
                <w:rFonts w:hint="eastAsia" w:asciiTheme="minorEastAsia" w:hAnsiTheme="minorEastAsia" w:eastAsiaTheme="minorEastAsia" w:cstheme="minorEastAsia"/>
                <w:spacing w:val="9"/>
                <w:position w:val="1"/>
                <w:sz w:val="24"/>
                <w:szCs w:val="24"/>
              </w:rPr>
              <w:t xml:space="preserve">门、窗、玻璃干净、明亮，手摸无灰尘</w:t>
            </w:r>
            <w:r>
              <w:rPr>
                <w:rFonts w:hint="eastAsia" w:asciiTheme="minorEastAsia" w:hAnsiTheme="minorEastAsia" w:eastAsiaTheme="minorEastAsia" w:cstheme="minorEastAsia"/>
                <w:spacing w:val="9"/>
                <w:position w:val="1"/>
                <w:sz w:val="24"/>
                <w:szCs w:val="24"/>
                <w:lang w:eastAsia="zh-CN"/>
              </w:rPr>
              <w:t xml:space="preserve">。</w:t>
            </w:r>
            <w:r/>
          </w:p>
        </w:tc>
        <w:tc>
          <w:tcPr>
            <w:tcW w:w="124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115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2"/>
                <w:position w:val="1"/>
                <w:sz w:val="24"/>
                <w:szCs w:val="24"/>
              </w:rPr>
              <w:t xml:space="preserve">5</w:t>
            </w:r>
            <w:r>
              <w:rPr>
                <w:rFonts w:hint="eastAsia" w:asciiTheme="minorEastAsia" w:hAnsiTheme="minorEastAsia" w:cstheme="minorEastAsia"/>
                <w:spacing w:val="9"/>
                <w:position w:val="1"/>
                <w:sz w:val="24"/>
                <w:szCs w:val="24"/>
                <w:lang w:val="en-US" w:eastAsia="zh-CN"/>
              </w:rPr>
              <w:t xml:space="preserve">.</w:t>
            </w:r>
            <w:r>
              <w:rPr>
                <w:rFonts w:hint="eastAsia" w:asciiTheme="minorEastAsia" w:hAnsiTheme="minorEastAsia" w:eastAsiaTheme="minorEastAsia" w:cstheme="minorEastAsia"/>
                <w:spacing w:val="9"/>
                <w:position w:val="1"/>
                <w:sz w:val="24"/>
                <w:szCs w:val="24"/>
              </w:rPr>
              <w:t xml:space="preserve">卫生间无异味，便池面砖表面洁净，无水垢</w:t>
            </w:r>
            <w:r>
              <w:rPr>
                <w:rFonts w:hint="eastAsia" w:asciiTheme="minorEastAsia" w:hAnsiTheme="minorEastAsia" w:eastAsiaTheme="minorEastAsia" w:cstheme="minorEastAsia"/>
                <w:spacing w:val="9"/>
                <w:position w:val="1"/>
                <w:sz w:val="24"/>
                <w:szCs w:val="24"/>
                <w:lang w:eastAsia="zh-CN"/>
              </w:rPr>
              <w:t xml:space="preserve">。</w:t>
            </w:r>
            <w:r/>
          </w:p>
        </w:tc>
        <w:tc>
          <w:tcPr>
            <w:tcW w:w="124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115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position w:val="1"/>
                <w:sz w:val="24"/>
                <w:szCs w:val="24"/>
              </w:rPr>
              <w:t xml:space="preserve">6</w:t>
            </w:r>
            <w:r>
              <w:rPr>
                <w:rFonts w:hint="eastAsia" w:asciiTheme="minorEastAsia" w:hAnsiTheme="minorEastAsia" w:cstheme="minorEastAsia"/>
                <w:spacing w:val="9"/>
                <w:position w:val="1"/>
                <w:sz w:val="24"/>
                <w:szCs w:val="24"/>
                <w:lang w:val="en-US" w:eastAsia="zh-CN"/>
              </w:rPr>
              <w:t xml:space="preserve">.</w:t>
            </w:r>
            <w:r>
              <w:rPr>
                <w:rFonts w:hint="eastAsia" w:asciiTheme="minorEastAsia" w:hAnsiTheme="minorEastAsia" w:eastAsiaTheme="minorEastAsia" w:cstheme="minorEastAsia"/>
                <w:spacing w:val="9"/>
                <w:position w:val="1"/>
                <w:sz w:val="24"/>
                <w:szCs w:val="24"/>
              </w:rPr>
              <w:t xml:space="preserve">按时清扫，认真保持，积极应对各种检查</w:t>
            </w:r>
            <w:r>
              <w:rPr>
                <w:rFonts w:hint="eastAsia" w:asciiTheme="minorEastAsia" w:hAnsiTheme="minorEastAsia" w:eastAsiaTheme="minorEastAsia" w:cstheme="minorEastAsia"/>
                <w:spacing w:val="5"/>
                <w:position w:val="1"/>
                <w:sz w:val="24"/>
                <w:szCs w:val="24"/>
              </w:rPr>
              <w:t xml:space="preserve">。</w:t>
            </w:r>
            <w:r/>
          </w:p>
        </w:tc>
        <w:tc>
          <w:tcPr>
            <w:tcW w:w="124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15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0"/>
                <w:sz w:val="24"/>
                <w:szCs w:val="24"/>
              </w:rPr>
              <w:t xml:space="preserve">7</w:t>
            </w:r>
            <w:r>
              <w:rPr>
                <w:rFonts w:hint="eastAsia" w:asciiTheme="minorEastAsia" w:hAnsiTheme="minorEastAsia" w:cstheme="minorEastAsia"/>
                <w:spacing w:val="10"/>
                <w:sz w:val="24"/>
                <w:szCs w:val="24"/>
                <w:lang w:val="en-US" w:eastAsia="zh-CN"/>
              </w:rPr>
              <w:t xml:space="preserve">.</w:t>
            </w:r>
            <w:r>
              <w:rPr>
                <w:rFonts w:hint="eastAsia" w:asciiTheme="minorEastAsia" w:hAnsiTheme="minorEastAsia" w:eastAsiaTheme="minorEastAsia" w:cstheme="minorEastAsia"/>
                <w:spacing w:val="7"/>
                <w:sz w:val="24"/>
                <w:szCs w:val="24"/>
              </w:rPr>
              <w:t xml:space="preserve">公</w:t>
            </w:r>
            <w:r>
              <w:rPr>
                <w:rFonts w:hint="eastAsia" w:asciiTheme="minorEastAsia" w:hAnsiTheme="minorEastAsia" w:eastAsiaTheme="minorEastAsia" w:cstheme="minorEastAsia"/>
                <w:spacing w:val="5"/>
                <w:sz w:val="24"/>
                <w:szCs w:val="24"/>
              </w:rPr>
              <w:t xml:space="preserve">共楼梯无乱写、乱画、灰尘、蛛网、泥印、 口香糖等</w:t>
            </w:r>
            <w:r>
              <w:rPr>
                <w:rFonts w:hint="eastAsia" w:asciiTheme="minorEastAsia" w:hAnsiTheme="minorEastAsia" w:eastAsiaTheme="minorEastAsia" w:cstheme="minorEastAsia"/>
                <w:spacing w:val="5"/>
                <w:sz w:val="24"/>
                <w:szCs w:val="24"/>
                <w:lang w:eastAsia="zh-CN"/>
              </w:rPr>
              <w:t xml:space="preserve">。</w:t>
            </w:r>
            <w:r/>
          </w:p>
        </w:tc>
        <w:tc>
          <w:tcPr>
            <w:tcW w:w="124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15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position w:val="1"/>
                <w:sz w:val="24"/>
                <w:szCs w:val="24"/>
              </w:rPr>
              <w:t xml:space="preserve">8</w:t>
            </w:r>
            <w:r>
              <w:rPr>
                <w:rFonts w:hint="eastAsia" w:asciiTheme="minorEastAsia" w:hAnsiTheme="minorEastAsia" w:cstheme="minorEastAsia"/>
                <w:spacing w:val="8"/>
                <w:position w:val="1"/>
                <w:sz w:val="24"/>
                <w:szCs w:val="24"/>
                <w:lang w:val="en-US" w:eastAsia="zh-CN"/>
              </w:rPr>
              <w:t xml:space="preserve">.</w:t>
            </w:r>
            <w:r>
              <w:rPr>
                <w:rFonts w:hint="eastAsia" w:asciiTheme="minorEastAsia" w:hAnsiTheme="minorEastAsia" w:eastAsiaTheme="minorEastAsia" w:cstheme="minorEastAsia"/>
                <w:spacing w:val="8"/>
                <w:position w:val="1"/>
                <w:sz w:val="24"/>
                <w:szCs w:val="24"/>
              </w:rPr>
              <w:t xml:space="preserve">会议结束后及时清理。</w:t>
            </w:r>
            <w:r/>
          </w:p>
        </w:tc>
        <w:tc>
          <w:tcPr>
            <w:tcW w:w="124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15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2"/>
                <w:position w:val="1"/>
                <w:sz w:val="24"/>
                <w:szCs w:val="24"/>
              </w:rPr>
              <w:t xml:space="preserve">9</w:t>
            </w:r>
            <w:r>
              <w:rPr>
                <w:rFonts w:hint="eastAsia" w:asciiTheme="minorEastAsia" w:hAnsiTheme="minorEastAsia" w:cstheme="minorEastAsia"/>
                <w:spacing w:val="9"/>
                <w:position w:val="1"/>
                <w:sz w:val="24"/>
                <w:szCs w:val="24"/>
                <w:lang w:val="en-US" w:eastAsia="zh-CN"/>
              </w:rPr>
              <w:t xml:space="preserve">.</w:t>
            </w:r>
            <w:r>
              <w:rPr>
                <w:rFonts w:hint="eastAsia" w:asciiTheme="minorEastAsia" w:hAnsiTheme="minorEastAsia" w:eastAsiaTheme="minorEastAsia" w:cstheme="minorEastAsia"/>
                <w:spacing w:val="9"/>
                <w:position w:val="1"/>
                <w:sz w:val="24"/>
                <w:szCs w:val="24"/>
              </w:rPr>
              <w:t xml:space="preserve">无长明灯、长流水现象，节约用水</w:t>
            </w:r>
            <w:r/>
          </w:p>
        </w:tc>
        <w:tc>
          <w:tcPr>
            <w:tcW w:w="124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115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position w:val="1"/>
                <w:sz w:val="24"/>
                <w:szCs w:val="24"/>
              </w:rPr>
              <w:t xml:space="preserve">10</w:t>
            </w:r>
            <w:r>
              <w:rPr>
                <w:rFonts w:hint="eastAsia" w:asciiTheme="minorEastAsia" w:hAnsiTheme="minorEastAsia" w:cstheme="minorEastAsia"/>
                <w:spacing w:val="8"/>
                <w:position w:val="1"/>
                <w:sz w:val="24"/>
                <w:szCs w:val="24"/>
                <w:lang w:val="en-US" w:eastAsia="zh-CN"/>
              </w:rPr>
              <w:t xml:space="preserve">.</w:t>
            </w:r>
            <w:r>
              <w:rPr>
                <w:rFonts w:hint="eastAsia" w:asciiTheme="minorEastAsia" w:hAnsiTheme="minorEastAsia" w:eastAsiaTheme="minorEastAsia" w:cstheme="minorEastAsia"/>
                <w:spacing w:val="8"/>
                <w:position w:val="1"/>
                <w:sz w:val="24"/>
                <w:szCs w:val="24"/>
              </w:rPr>
              <w:t xml:space="preserve">垃圾桶、茶水桶及时的清</w:t>
            </w:r>
            <w:r>
              <w:rPr>
                <w:rFonts w:hint="eastAsia" w:asciiTheme="minorEastAsia" w:hAnsiTheme="minorEastAsia" w:eastAsiaTheme="minorEastAsia" w:cstheme="minorEastAsia"/>
                <w:spacing w:val="5"/>
                <w:position w:val="1"/>
                <w:sz w:val="24"/>
                <w:szCs w:val="24"/>
              </w:rPr>
              <w:t xml:space="preserve">倒</w:t>
            </w:r>
            <w:r/>
          </w:p>
        </w:tc>
        <w:tc>
          <w:tcPr>
            <w:tcW w:w="124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15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6"/>
                <w:position w:val="1"/>
                <w:sz w:val="24"/>
                <w:szCs w:val="24"/>
              </w:rPr>
              <w:t xml:space="preserve">1</w:t>
            </w:r>
            <w:r>
              <w:rPr>
                <w:rFonts w:hint="eastAsia" w:asciiTheme="minorEastAsia" w:hAnsiTheme="minorEastAsia" w:eastAsiaTheme="minorEastAsia" w:cstheme="minorEastAsia"/>
                <w:spacing w:val="9"/>
                <w:position w:val="1"/>
                <w:sz w:val="24"/>
                <w:szCs w:val="24"/>
              </w:rPr>
              <w:t xml:space="preserve">1</w:t>
            </w:r>
            <w:r>
              <w:rPr>
                <w:rFonts w:hint="eastAsia" w:asciiTheme="minorEastAsia" w:hAnsiTheme="minorEastAsia" w:cstheme="minorEastAsia"/>
                <w:spacing w:val="8"/>
                <w:position w:val="1"/>
                <w:sz w:val="24"/>
                <w:szCs w:val="24"/>
                <w:lang w:val="en-US" w:eastAsia="zh-CN"/>
              </w:rPr>
              <w:t xml:space="preserve">.</w:t>
            </w:r>
            <w:r>
              <w:rPr>
                <w:rFonts w:hint="eastAsia" w:asciiTheme="minorEastAsia" w:hAnsiTheme="minorEastAsia" w:eastAsiaTheme="minorEastAsia" w:cstheme="minorEastAsia"/>
                <w:spacing w:val="8"/>
                <w:position w:val="1"/>
                <w:sz w:val="24"/>
                <w:szCs w:val="24"/>
              </w:rPr>
              <w:t xml:space="preserve">保洁工具的摆放必须统一，不得乱放乱丢</w:t>
            </w:r>
            <w:r/>
          </w:p>
        </w:tc>
        <w:tc>
          <w:tcPr>
            <w:tcW w:w="124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15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1"/>
                <w:position w:val="1"/>
                <w:sz w:val="24"/>
                <w:szCs w:val="24"/>
              </w:rPr>
              <w:t xml:space="preserve">1</w:t>
            </w:r>
            <w:r>
              <w:rPr>
                <w:rFonts w:hint="eastAsia" w:asciiTheme="minorEastAsia" w:hAnsiTheme="minorEastAsia" w:eastAsiaTheme="minorEastAsia" w:cstheme="minorEastAsia"/>
                <w:spacing w:val="7"/>
                <w:position w:val="1"/>
                <w:sz w:val="24"/>
                <w:szCs w:val="24"/>
              </w:rPr>
              <w:t xml:space="preserve">2</w:t>
            </w:r>
            <w:r>
              <w:rPr>
                <w:rFonts w:hint="eastAsia" w:asciiTheme="minorEastAsia" w:hAnsiTheme="minorEastAsia" w:cstheme="minorEastAsia"/>
                <w:spacing w:val="7"/>
                <w:position w:val="1"/>
                <w:sz w:val="24"/>
                <w:szCs w:val="24"/>
                <w:lang w:val="en-US" w:eastAsia="zh-CN"/>
              </w:rPr>
              <w:t xml:space="preserve">.</w:t>
            </w:r>
            <w:r>
              <w:rPr>
                <w:rFonts w:hint="eastAsia" w:asciiTheme="minorEastAsia" w:hAnsiTheme="minorEastAsia" w:eastAsiaTheme="minorEastAsia" w:cstheme="minorEastAsia"/>
                <w:spacing w:val="7"/>
                <w:position w:val="1"/>
                <w:sz w:val="24"/>
                <w:szCs w:val="24"/>
              </w:rPr>
              <w:t xml:space="preserve">宿舍区每周一次消毒</w:t>
            </w:r>
            <w:r>
              <w:rPr>
                <w:rFonts w:hint="eastAsia" w:asciiTheme="minorEastAsia" w:hAnsiTheme="minorEastAsia" w:eastAsiaTheme="minorEastAsia" w:cstheme="minorEastAsia"/>
                <w:spacing w:val="7"/>
                <w:position w:val="1"/>
                <w:sz w:val="24"/>
                <w:szCs w:val="24"/>
                <w:lang w:eastAsia="zh-CN"/>
              </w:rPr>
              <w:t xml:space="preserve">。</w:t>
            </w:r>
            <w:r/>
          </w:p>
        </w:tc>
        <w:tc>
          <w:tcPr>
            <w:tcW w:w="124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15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0"/>
        </w:trPr>
        <w:tc>
          <w:tcPr>
            <w:tcW w:w="1245" w:type="dxa"/>
            <w:vAlign w:val="center"/>
            <w:vMerge w:val="restart"/>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宿</w:t>
            </w:r>
            <w:r/>
          </w:p>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管</w:t>
            </w:r>
            <w:r/>
          </w:p>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2"/>
                <w:sz w:val="24"/>
                <w:szCs w:val="24"/>
              </w:rPr>
              <w:t xml:space="preserve">(3</w:t>
            </w:r>
            <w:r>
              <w:rPr>
                <w:rFonts w:hint="eastAsia" w:asciiTheme="minorEastAsia" w:hAnsiTheme="minorEastAsia" w:cstheme="minorEastAsia"/>
                <w:spacing w:val="32"/>
                <w:sz w:val="24"/>
                <w:szCs w:val="24"/>
                <w:lang w:val="en-US" w:eastAsia="zh-CN"/>
              </w:rPr>
              <w:t xml:space="preserve">0</w:t>
            </w:r>
            <w:r>
              <w:rPr>
                <w:rFonts w:hint="eastAsia" w:asciiTheme="minorEastAsia" w:hAnsiTheme="minorEastAsia" w:eastAsiaTheme="minorEastAsia" w:cstheme="minorEastAsia"/>
                <w:spacing w:val="-1"/>
                <w:sz w:val="24"/>
                <w:szCs w:val="24"/>
              </w:rPr>
              <w:t xml:space="preserve">分)</w:t>
            </w:r>
            <w:r/>
          </w:p>
        </w:tc>
        <w:tc>
          <w:tcPr>
            <w:tcW w:w="5415" w:type="dxa"/>
            <w:vAlign w:val="center"/>
            <w:textDirection w:val="lrTb"/>
            <w:noWrap w:val="false"/>
          </w:tcPr>
          <w:p>
            <w:pPr>
              <w:ind w:left="0" w:right="0" w:firstLine="0"/>
              <w:jc w:val="left"/>
              <w:keepLines w:val="0"/>
              <w:keepNext w:val="0"/>
              <w:pageBreakBefore w:val="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7"/>
                <w:sz w:val="24"/>
                <w:szCs w:val="24"/>
              </w:rPr>
              <w:t xml:space="preserve">1</w:t>
            </w:r>
            <w:r>
              <w:rPr>
                <w:rFonts w:hint="eastAsia" w:asciiTheme="minorEastAsia" w:hAnsiTheme="minorEastAsia" w:cstheme="minorEastAsia"/>
                <w:spacing w:val="7"/>
                <w:sz w:val="24"/>
                <w:szCs w:val="24"/>
                <w:lang w:val="en-US" w:eastAsia="zh-CN"/>
              </w:rPr>
              <w:t xml:space="preserve">.</w:t>
            </w:r>
            <w:r>
              <w:rPr>
                <w:rFonts w:hint="eastAsia" w:asciiTheme="minorEastAsia" w:hAnsiTheme="minorEastAsia" w:eastAsiaTheme="minorEastAsia" w:cstheme="minorEastAsia"/>
                <w:spacing w:val="7"/>
                <w:sz w:val="24"/>
                <w:szCs w:val="24"/>
              </w:rPr>
              <w:t xml:space="preserve">宿舍管理员应为人师表、品行端正、服装整洁、语言文明，耐</w:t>
            </w:r>
            <w:r>
              <w:rPr>
                <w:rFonts w:hint="eastAsia" w:asciiTheme="minorEastAsia" w:hAnsiTheme="minorEastAsia" w:eastAsiaTheme="minorEastAsia" w:cstheme="minorEastAsia"/>
                <w:spacing w:val="1"/>
                <w:sz w:val="24"/>
                <w:szCs w:val="24"/>
              </w:rPr>
              <w:t xml:space="preserve">心</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pacing w:val="6"/>
                <w:sz w:val="24"/>
                <w:szCs w:val="24"/>
              </w:rPr>
              <w:t xml:space="preserve">服务，遇有冲突，须向学生所在系部，或向学校有关职能部门汇报</w:t>
            </w:r>
            <w:r>
              <w:rPr>
                <w:rFonts w:hint="eastAsia" w:asciiTheme="minorEastAsia" w:hAnsiTheme="minorEastAsia" w:eastAsiaTheme="minorEastAsia" w:cstheme="minorEastAsia"/>
                <w:spacing w:val="4"/>
                <w:sz w:val="24"/>
                <w:szCs w:val="24"/>
              </w:rPr>
              <w:t xml:space="preserve">，</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pacing w:val="10"/>
                <w:sz w:val="24"/>
                <w:szCs w:val="24"/>
              </w:rPr>
              <w:t xml:space="preserve">不</w:t>
            </w:r>
            <w:r>
              <w:rPr>
                <w:rFonts w:hint="eastAsia" w:asciiTheme="minorEastAsia" w:hAnsiTheme="minorEastAsia" w:eastAsiaTheme="minorEastAsia" w:cstheme="minorEastAsia"/>
                <w:spacing w:val="9"/>
                <w:sz w:val="24"/>
                <w:szCs w:val="24"/>
              </w:rPr>
              <w:t xml:space="preserve">得与学生发生任何冲突</w:t>
            </w:r>
            <w:r>
              <w:rPr>
                <w:rFonts w:hint="eastAsia" w:asciiTheme="minorEastAsia" w:hAnsiTheme="minorEastAsia" w:eastAsiaTheme="minorEastAsia" w:cstheme="minorEastAsia"/>
                <w:spacing w:val="9"/>
                <w:sz w:val="24"/>
                <w:szCs w:val="24"/>
                <w:lang w:eastAsia="zh-CN"/>
              </w:rPr>
              <w:t xml:space="preserve">。</w:t>
            </w:r>
            <w:r/>
          </w:p>
        </w:tc>
        <w:tc>
          <w:tcPr>
            <w:tcW w:w="124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W w:w="115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0"/>
                <w:sz w:val="24"/>
                <w:szCs w:val="24"/>
              </w:rPr>
              <w:t xml:space="preserve">2</w:t>
            </w:r>
            <w:r>
              <w:rPr>
                <w:rFonts w:hint="eastAsia" w:asciiTheme="minorEastAsia" w:hAnsiTheme="minorEastAsia" w:cstheme="minorEastAsia"/>
                <w:spacing w:val="10"/>
                <w:sz w:val="24"/>
                <w:szCs w:val="24"/>
                <w:lang w:val="en-US" w:eastAsia="zh-CN"/>
              </w:rPr>
              <w:t xml:space="preserve">.</w:t>
            </w:r>
            <w:r>
              <w:rPr>
                <w:rFonts w:hint="eastAsia" w:asciiTheme="minorEastAsia" w:hAnsiTheme="minorEastAsia" w:eastAsiaTheme="minorEastAsia" w:cstheme="minorEastAsia"/>
                <w:spacing w:val="10"/>
                <w:sz w:val="24"/>
                <w:szCs w:val="24"/>
              </w:rPr>
              <w:t xml:space="preserve">管理员</w:t>
            </w:r>
            <w:r>
              <w:rPr>
                <w:rFonts w:hint="eastAsia" w:asciiTheme="minorEastAsia" w:hAnsiTheme="minorEastAsia" w:eastAsiaTheme="minorEastAsia" w:cstheme="minorEastAsia"/>
                <w:spacing w:val="5"/>
                <w:sz w:val="24"/>
                <w:szCs w:val="24"/>
              </w:rPr>
              <w:t xml:space="preserve">原则上无节假日，实行 24 小时值班制度，不得脱岗，节</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pacing w:val="12"/>
                <w:sz w:val="24"/>
                <w:szCs w:val="24"/>
              </w:rPr>
              <w:t xml:space="preserve">假</w:t>
            </w:r>
            <w:r>
              <w:rPr>
                <w:rFonts w:hint="eastAsia" w:asciiTheme="minorEastAsia" w:hAnsiTheme="minorEastAsia" w:eastAsiaTheme="minorEastAsia" w:cstheme="minorEastAsia"/>
                <w:spacing w:val="9"/>
                <w:sz w:val="24"/>
                <w:szCs w:val="24"/>
              </w:rPr>
              <w:t xml:space="preserve">日 (不包括寒、暑假) 和双休日等非上课时间也必须有人在岗，</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pacing w:val="18"/>
                <w:sz w:val="24"/>
                <w:szCs w:val="24"/>
              </w:rPr>
              <w:t xml:space="preserve">按</w:t>
            </w:r>
            <w:r>
              <w:rPr>
                <w:rFonts w:hint="eastAsia" w:asciiTheme="minorEastAsia" w:hAnsiTheme="minorEastAsia" w:eastAsiaTheme="minorEastAsia" w:cstheme="minorEastAsia"/>
                <w:spacing w:val="16"/>
                <w:sz w:val="24"/>
                <w:szCs w:val="24"/>
              </w:rPr>
              <w:t xml:space="preserve">照</w:t>
            </w:r>
            <w:r>
              <w:rPr>
                <w:rFonts w:hint="eastAsia" w:asciiTheme="minorEastAsia" w:hAnsiTheme="minorEastAsia" w:eastAsiaTheme="minorEastAsia" w:cstheme="minorEastAsia"/>
                <w:spacing w:val="9"/>
                <w:sz w:val="24"/>
                <w:szCs w:val="24"/>
              </w:rPr>
              <w:t xml:space="preserve">学校规定的作息时间开、锁宿舍大门，不得延误或提前</w:t>
            </w:r>
            <w:r>
              <w:rPr>
                <w:rFonts w:hint="eastAsia" w:asciiTheme="minorEastAsia" w:hAnsiTheme="minorEastAsia" w:eastAsiaTheme="minorEastAsia" w:cstheme="minorEastAsia"/>
                <w:spacing w:val="9"/>
                <w:sz w:val="24"/>
                <w:szCs w:val="24"/>
                <w:lang w:eastAsia="zh-CN"/>
              </w:rPr>
              <w:t xml:space="preserve">。</w:t>
            </w:r>
            <w:r/>
          </w:p>
        </w:tc>
        <w:tc>
          <w:tcPr>
            <w:tcW w:w="124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115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4"/>
                <w:sz w:val="24"/>
                <w:szCs w:val="24"/>
              </w:rPr>
              <w:t xml:space="preserve">3</w:t>
            </w:r>
            <w:r>
              <w:rPr>
                <w:rFonts w:hint="eastAsia" w:asciiTheme="minorEastAsia" w:hAnsiTheme="minorEastAsia" w:cstheme="minorEastAsia"/>
                <w:spacing w:val="7"/>
                <w:sz w:val="24"/>
                <w:szCs w:val="24"/>
                <w:lang w:val="en-US" w:eastAsia="zh-CN"/>
              </w:rPr>
              <w:t xml:space="preserve">.</w:t>
            </w:r>
            <w:r>
              <w:rPr>
                <w:rFonts w:hint="eastAsia" w:asciiTheme="minorEastAsia" w:hAnsiTheme="minorEastAsia" w:eastAsiaTheme="minorEastAsia" w:cstheme="minorEastAsia"/>
                <w:spacing w:val="7"/>
                <w:sz w:val="24"/>
                <w:szCs w:val="24"/>
              </w:rPr>
              <w:t xml:space="preserve">学生家长、非住宿学生及其他校外人员不得随意进入宿舍楼。男</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pacing w:val="18"/>
                <w:sz w:val="24"/>
                <w:szCs w:val="24"/>
              </w:rPr>
              <w:t xml:space="preserve">性</w:t>
            </w:r>
            <w:r>
              <w:rPr>
                <w:rFonts w:hint="eastAsia" w:asciiTheme="minorEastAsia" w:hAnsiTheme="minorEastAsia" w:eastAsiaTheme="minorEastAsia" w:cstheme="minorEastAsia"/>
                <w:spacing w:val="17"/>
                <w:sz w:val="24"/>
                <w:szCs w:val="24"/>
              </w:rPr>
              <w:t xml:space="preserve">家</w:t>
            </w:r>
            <w:r>
              <w:rPr>
                <w:rFonts w:hint="eastAsia" w:asciiTheme="minorEastAsia" w:hAnsiTheme="minorEastAsia" w:eastAsiaTheme="minorEastAsia" w:cstheme="minorEastAsia"/>
                <w:spacing w:val="9"/>
                <w:sz w:val="24"/>
                <w:szCs w:val="24"/>
              </w:rPr>
              <w:t xml:space="preserve">长不得随意进出女生宿舍楼，须建立校外人员来访登记簿，对上述人员做好来访登</w:t>
            </w:r>
            <w:r>
              <w:rPr>
                <w:rFonts w:hint="eastAsia" w:asciiTheme="minorEastAsia" w:hAnsiTheme="minorEastAsia" w:eastAsiaTheme="minorEastAsia" w:cstheme="minorEastAsia"/>
                <w:spacing w:val="8"/>
                <w:sz w:val="24"/>
                <w:szCs w:val="24"/>
              </w:rPr>
              <w:t xml:space="preserve">记</w:t>
            </w:r>
            <w:r>
              <w:rPr>
                <w:rFonts w:hint="eastAsia" w:asciiTheme="minorEastAsia" w:hAnsiTheme="minorEastAsia" w:eastAsiaTheme="minorEastAsia" w:cstheme="minorEastAsia"/>
                <w:spacing w:val="8"/>
                <w:sz w:val="24"/>
                <w:szCs w:val="24"/>
                <w:lang w:eastAsia="zh-CN"/>
              </w:rPr>
              <w:t xml:space="preserve">。</w:t>
            </w:r>
            <w:r/>
          </w:p>
        </w:tc>
        <w:tc>
          <w:tcPr>
            <w:tcW w:w="124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115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 xml:space="preserve">4</w:t>
            </w:r>
            <w:r>
              <w:rPr>
                <w:rFonts w:hint="eastAsia" w:asciiTheme="minorEastAsia" w:hAnsiTheme="minorEastAsia" w:cstheme="minorEastAsia"/>
                <w:spacing w:val="7"/>
                <w:sz w:val="24"/>
                <w:szCs w:val="24"/>
                <w:lang w:val="en-US" w:eastAsia="zh-CN"/>
              </w:rPr>
              <w:t xml:space="preserve">.</w:t>
            </w:r>
            <w:r>
              <w:rPr>
                <w:rFonts w:hint="eastAsia" w:asciiTheme="minorEastAsia" w:hAnsiTheme="minorEastAsia" w:eastAsiaTheme="minorEastAsia" w:cstheme="minorEastAsia"/>
                <w:spacing w:val="7"/>
                <w:sz w:val="24"/>
                <w:szCs w:val="24"/>
              </w:rPr>
              <w:t xml:space="preserve">节假日 (不包括寒暑假) 双休日和平时上课期间，加强宿舍区</w:t>
            </w:r>
            <w:r>
              <w:rPr>
                <w:rFonts w:hint="eastAsia" w:asciiTheme="minorEastAsia" w:hAnsiTheme="minorEastAsia" w:eastAsiaTheme="minorEastAsia" w:cstheme="minorEastAsia"/>
                <w:spacing w:val="5"/>
                <w:sz w:val="24"/>
                <w:szCs w:val="24"/>
              </w:rPr>
              <w:t xml:space="preserve">内</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pacing w:val="18"/>
                <w:sz w:val="24"/>
                <w:szCs w:val="24"/>
              </w:rPr>
              <w:t xml:space="preserve">的巡</w:t>
            </w:r>
            <w:r>
              <w:rPr>
                <w:rFonts w:hint="eastAsia" w:asciiTheme="minorEastAsia" w:hAnsiTheme="minorEastAsia" w:eastAsiaTheme="minorEastAsia" w:cstheme="minorEastAsia"/>
                <w:spacing w:val="10"/>
                <w:sz w:val="24"/>
                <w:szCs w:val="24"/>
              </w:rPr>
              <w:t xml:space="preserve">视</w:t>
            </w:r>
            <w:r>
              <w:rPr>
                <w:rFonts w:hint="eastAsia" w:asciiTheme="minorEastAsia" w:hAnsiTheme="minorEastAsia" w:eastAsiaTheme="minorEastAsia" w:cstheme="minorEastAsia"/>
                <w:spacing w:val="9"/>
                <w:sz w:val="24"/>
                <w:szCs w:val="24"/>
              </w:rPr>
              <w:t xml:space="preserve">，负责督促学生关锁门窗，留意各种可疑现象，保障学生的</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pacing w:val="16"/>
                <w:sz w:val="24"/>
                <w:szCs w:val="24"/>
              </w:rPr>
              <w:t xml:space="preserve">个</w:t>
            </w:r>
            <w:r>
              <w:rPr>
                <w:rFonts w:hint="eastAsia" w:asciiTheme="minorEastAsia" w:hAnsiTheme="minorEastAsia" w:eastAsiaTheme="minorEastAsia" w:cstheme="minorEastAsia"/>
                <w:spacing w:val="9"/>
                <w:sz w:val="24"/>
                <w:szCs w:val="24"/>
              </w:rPr>
              <w:t xml:space="preserve">人财物安全。其间，不允许出现学生现金、物品被盗事件。</w:t>
            </w:r>
            <w:r/>
          </w:p>
        </w:tc>
        <w:tc>
          <w:tcPr>
            <w:tcW w:w="124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W w:w="115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pacing w:val="14"/>
                <w:sz w:val="24"/>
                <w:szCs w:val="24"/>
              </w:rPr>
              <w:t xml:space="preserve">5</w:t>
            </w:r>
            <w:r>
              <w:rPr>
                <w:rFonts w:hint="eastAsia" w:asciiTheme="minorEastAsia" w:hAnsiTheme="minorEastAsia" w:cstheme="minorEastAsia"/>
                <w:spacing w:val="7"/>
                <w:sz w:val="24"/>
                <w:szCs w:val="24"/>
                <w:lang w:val="en-US" w:eastAsia="zh-CN"/>
              </w:rPr>
              <w:t xml:space="preserve">.</w:t>
            </w:r>
            <w:r>
              <w:rPr>
                <w:rFonts w:hint="eastAsia" w:asciiTheme="minorEastAsia" w:hAnsiTheme="minorEastAsia" w:eastAsiaTheme="minorEastAsia" w:cstheme="minorEastAsia"/>
                <w:spacing w:val="7"/>
                <w:sz w:val="24"/>
                <w:szCs w:val="24"/>
              </w:rPr>
              <w:t xml:space="preserve">负责宿舍楼公共场所的公物保护工作，对被破坏的公物要找出破</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pacing w:val="8"/>
                <w:sz w:val="24"/>
                <w:szCs w:val="24"/>
              </w:rPr>
              <w:t xml:space="preserve">坏者。凡</w:t>
            </w:r>
            <w:r>
              <w:rPr>
                <w:rFonts w:hint="eastAsia" w:asciiTheme="minorEastAsia" w:hAnsiTheme="minorEastAsia" w:eastAsiaTheme="minorEastAsia" w:cstheme="minorEastAsia"/>
                <w:spacing w:val="4"/>
                <w:sz w:val="24"/>
                <w:szCs w:val="24"/>
              </w:rPr>
              <w:t xml:space="preserve">不能查出破坏者的，每发生一次扣 1 分</w:t>
            </w:r>
            <w:r>
              <w:rPr>
                <w:rFonts w:hint="eastAsia" w:asciiTheme="minorEastAsia" w:hAnsiTheme="minorEastAsia" w:eastAsiaTheme="minorEastAsia" w:cstheme="minorEastAsia"/>
                <w:spacing w:val="4"/>
                <w:sz w:val="24"/>
                <w:szCs w:val="24"/>
                <w:lang w:eastAsia="zh-CN"/>
              </w:rPr>
              <w:t xml:space="preserve">。</w:t>
            </w:r>
            <w:r/>
          </w:p>
        </w:tc>
        <w:tc>
          <w:tcPr>
            <w:tcW w:w="124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lang w:val="en-US" w:eastAsia="zh-CN" w:bidi="ar-SA"/>
              </w:rPr>
            </w:pPr>
            <w:r>
              <w:rPr>
                <w:rFonts w:hint="eastAsia" w:asciiTheme="minorEastAsia" w:hAnsiTheme="minorEastAsia" w:eastAsiaTheme="minorEastAsia" w:cstheme="minorEastAsia"/>
                <w:sz w:val="24"/>
                <w:szCs w:val="24"/>
              </w:rPr>
              <w:t xml:space="preserve">3</w:t>
            </w:r>
            <w:r/>
          </w:p>
        </w:tc>
        <w:tc>
          <w:tcPr>
            <w:tcW w:w="115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widowControl/>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pacing w:val="4"/>
                <w:sz w:val="24"/>
                <w:szCs w:val="24"/>
              </w:rPr>
              <w:t xml:space="preserve">6</w:t>
            </w:r>
            <w:r>
              <w:rPr>
                <w:rFonts w:hint="eastAsia" w:asciiTheme="minorEastAsia" w:hAnsiTheme="minorEastAsia" w:cstheme="minorEastAsia"/>
                <w:color w:val="000000"/>
                <w:spacing w:val="4"/>
                <w:sz w:val="24"/>
                <w:szCs w:val="24"/>
                <w:lang w:val="en-US" w:eastAsia="zh-CN"/>
              </w:rPr>
              <w:t xml:space="preserve">.</w:t>
            </w:r>
            <w:r>
              <w:rPr>
                <w:rFonts w:hint="eastAsia" w:asciiTheme="minorEastAsia" w:hAnsiTheme="minorEastAsia" w:eastAsiaTheme="minorEastAsia" w:cstheme="minorEastAsia"/>
                <w:color w:val="000000"/>
                <w:spacing w:val="4"/>
                <w:sz w:val="24"/>
                <w:szCs w:val="24"/>
              </w:rPr>
              <w:t xml:space="preserve">负责检查宿舍区</w:t>
            </w:r>
            <w:r>
              <w:rPr>
                <w:rFonts w:hint="eastAsia" w:asciiTheme="minorEastAsia" w:hAnsiTheme="minorEastAsia" w:eastAsiaTheme="minorEastAsia" w:cstheme="minorEastAsia"/>
                <w:color w:val="000000"/>
                <w:spacing w:val="3"/>
                <w:sz w:val="24"/>
                <w:szCs w:val="24"/>
              </w:rPr>
              <w:t xml:space="preserve">内</w:t>
            </w:r>
            <w:r>
              <w:rPr>
                <w:rFonts w:hint="eastAsia" w:asciiTheme="minorEastAsia" w:hAnsiTheme="minorEastAsia" w:eastAsiaTheme="minorEastAsia" w:cstheme="minorEastAsia"/>
                <w:color w:val="000000"/>
                <w:spacing w:val="2"/>
                <w:sz w:val="24"/>
                <w:szCs w:val="24"/>
              </w:rPr>
              <w:t xml:space="preserve">门窗、管道、关水龙头及其它公物的维护工作，</w:t>
            </w:r>
            <w:r>
              <w:rPr>
                <w:rFonts w:hint="eastAsia" w:asciiTheme="minorEastAsia" w:hAnsiTheme="minorEastAsia" w:eastAsiaTheme="minorEastAsia" w:cstheme="minorEastAsia"/>
                <w:color w:val="000000"/>
                <w:spacing w:val="14"/>
                <w:sz w:val="24"/>
                <w:szCs w:val="24"/>
              </w:rPr>
              <w:t xml:space="preserve">发现问</w:t>
            </w:r>
            <w:r>
              <w:rPr>
                <w:rFonts w:hint="eastAsia" w:asciiTheme="minorEastAsia" w:hAnsiTheme="minorEastAsia" w:eastAsiaTheme="minorEastAsia" w:cstheme="minorEastAsia"/>
                <w:color w:val="000000"/>
                <w:spacing w:val="7"/>
                <w:sz w:val="24"/>
                <w:szCs w:val="24"/>
              </w:rPr>
              <w:t xml:space="preserve">题及时维修并向总务处报备，因延误造成损失的，每起扣1</w:t>
            </w:r>
            <w:r>
              <w:rPr>
                <w:rFonts w:hint="eastAsia" w:asciiTheme="minorEastAsia" w:hAnsiTheme="minorEastAsia" w:eastAsiaTheme="minorEastAsia" w:cstheme="minorEastAsia"/>
                <w:color w:val="000000"/>
                <w:sz w:val="24"/>
                <w:szCs w:val="24"/>
              </w:rPr>
              <w:t xml:space="preserve">分</w:t>
            </w:r>
            <w:r>
              <w:rPr>
                <w:rFonts w:hint="eastAsia" w:asciiTheme="minorEastAsia" w:hAnsiTheme="minorEastAsia" w:eastAsiaTheme="minorEastAsia" w:cstheme="minorEastAsia"/>
                <w:color w:val="000000"/>
                <w:sz w:val="24"/>
                <w:szCs w:val="24"/>
                <w:lang w:eastAsia="zh-CN"/>
              </w:rPr>
              <w:t xml:space="preserve">。</w:t>
            </w:r>
            <w:r/>
          </w:p>
        </w:tc>
        <w:tc>
          <w:tcPr>
            <w:tcW w:w="124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rPr>
              <w:t xml:space="preserve">2</w:t>
            </w:r>
            <w:r/>
          </w:p>
        </w:tc>
        <w:tc>
          <w:tcPr>
            <w:tcW w:w="115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widowControl/>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pacing w:val="13"/>
                <w:sz w:val="24"/>
                <w:szCs w:val="24"/>
              </w:rPr>
              <w:t xml:space="preserve">7</w:t>
            </w:r>
            <w:r>
              <w:rPr>
                <w:rFonts w:hint="eastAsia" w:asciiTheme="minorEastAsia" w:hAnsiTheme="minorEastAsia" w:cstheme="minorEastAsia"/>
                <w:color w:val="000000"/>
                <w:spacing w:val="7"/>
                <w:sz w:val="24"/>
                <w:szCs w:val="24"/>
                <w:lang w:val="en-US" w:eastAsia="zh-CN"/>
              </w:rPr>
              <w:t xml:space="preserve">.</w:t>
            </w:r>
            <w:r>
              <w:rPr>
                <w:rFonts w:hint="eastAsia" w:asciiTheme="minorEastAsia" w:hAnsiTheme="minorEastAsia" w:eastAsiaTheme="minorEastAsia" w:cstheme="minorEastAsia"/>
                <w:color w:val="000000"/>
                <w:spacing w:val="7"/>
                <w:sz w:val="24"/>
                <w:szCs w:val="24"/>
              </w:rPr>
              <w:t xml:space="preserve">宿舍管理员不得在学生宿舍区进行任何形式的经营活动，违者扣</w:t>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pacing w:val="18"/>
                <w:sz w:val="24"/>
                <w:szCs w:val="24"/>
              </w:rPr>
              <w:t xml:space="preserve">除当</w:t>
            </w:r>
            <w:r>
              <w:rPr>
                <w:rFonts w:hint="eastAsia" w:asciiTheme="minorEastAsia" w:hAnsiTheme="minorEastAsia" w:eastAsiaTheme="minorEastAsia" w:cstheme="minorEastAsia"/>
                <w:color w:val="000000"/>
                <w:spacing w:val="10"/>
                <w:sz w:val="24"/>
                <w:szCs w:val="24"/>
              </w:rPr>
              <w:t xml:space="preserve">月</w:t>
            </w:r>
            <w:r>
              <w:rPr>
                <w:rFonts w:hint="eastAsia" w:asciiTheme="minorEastAsia" w:hAnsiTheme="minorEastAsia" w:eastAsiaTheme="minorEastAsia" w:cstheme="minorEastAsia"/>
                <w:color w:val="000000"/>
                <w:spacing w:val="9"/>
                <w:sz w:val="24"/>
                <w:szCs w:val="24"/>
              </w:rPr>
              <w:t xml:space="preserve">双倍工资。宿舍管理员不得在宿舍内使用任何电器烧水、煮</w:t>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pacing w:val="-2"/>
                <w:sz w:val="24"/>
                <w:szCs w:val="24"/>
              </w:rPr>
              <w:t xml:space="preserve">饭</w:t>
            </w:r>
            <w:r>
              <w:rPr>
                <w:rFonts w:hint="eastAsia" w:asciiTheme="minorEastAsia" w:hAnsiTheme="minorEastAsia" w:eastAsiaTheme="minorEastAsia" w:cstheme="minorEastAsia"/>
                <w:color w:val="000000"/>
                <w:spacing w:val="-1"/>
                <w:sz w:val="24"/>
                <w:szCs w:val="24"/>
              </w:rPr>
              <w:t xml:space="preserve">，违者每次扣1分</w:t>
            </w:r>
            <w:r>
              <w:rPr>
                <w:rFonts w:hint="eastAsia" w:asciiTheme="minorEastAsia" w:hAnsiTheme="minorEastAsia" w:eastAsiaTheme="minorEastAsia" w:cstheme="minorEastAsia"/>
                <w:color w:val="000000"/>
                <w:spacing w:val="-1"/>
                <w:sz w:val="24"/>
                <w:szCs w:val="24"/>
                <w:lang w:eastAsia="zh-CN"/>
              </w:rPr>
              <w:t xml:space="preserve">。</w:t>
            </w:r>
            <w:r/>
          </w:p>
        </w:tc>
        <w:tc>
          <w:tcPr>
            <w:tcW w:w="124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rPr>
              <w:t xml:space="preserve">2</w:t>
            </w:r>
            <w:r/>
          </w:p>
        </w:tc>
        <w:tc>
          <w:tcPr>
            <w:tcW w:w="115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widowControl/>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pacing w:val="6"/>
                <w:sz w:val="24"/>
                <w:szCs w:val="24"/>
              </w:rPr>
              <w:t xml:space="preserve">8</w:t>
            </w:r>
            <w:r>
              <w:rPr>
                <w:rFonts w:hint="eastAsia" w:asciiTheme="minorEastAsia" w:hAnsiTheme="minorEastAsia" w:cstheme="minorEastAsia"/>
                <w:color w:val="000000"/>
                <w:spacing w:val="6"/>
                <w:sz w:val="24"/>
                <w:szCs w:val="24"/>
                <w:lang w:val="en-US" w:eastAsia="zh-CN"/>
              </w:rPr>
              <w:t xml:space="preserve">.</w:t>
            </w:r>
            <w:r>
              <w:rPr>
                <w:rFonts w:hint="eastAsia" w:asciiTheme="minorEastAsia" w:hAnsiTheme="minorEastAsia" w:eastAsiaTheme="minorEastAsia" w:cstheme="minorEastAsia"/>
                <w:color w:val="000000"/>
                <w:spacing w:val="6"/>
                <w:sz w:val="24"/>
                <w:szCs w:val="24"/>
              </w:rPr>
              <w:t xml:space="preserve">每天上午</w:t>
            </w:r>
            <w:r>
              <w:rPr>
                <w:rFonts w:hint="eastAsia" w:asciiTheme="minorEastAsia" w:hAnsiTheme="minorEastAsia" w:eastAsiaTheme="minorEastAsia" w:cstheme="minorEastAsia"/>
                <w:color w:val="000000"/>
                <w:spacing w:val="5"/>
                <w:sz w:val="24"/>
                <w:szCs w:val="24"/>
              </w:rPr>
              <w:t xml:space="preserve">9</w:t>
            </w:r>
            <w:r>
              <w:rPr>
                <w:rFonts w:hint="eastAsia" w:asciiTheme="minorEastAsia" w:hAnsiTheme="minorEastAsia" w:eastAsiaTheme="minorEastAsia" w:cstheme="minorEastAsia"/>
                <w:color w:val="000000"/>
                <w:spacing w:val="3"/>
                <w:sz w:val="24"/>
                <w:szCs w:val="24"/>
              </w:rPr>
              <w:t xml:space="preserve">：00之前对学生宿舍内卫生进行日常检查，并做好详</w:t>
            </w:r>
            <w:r>
              <w:rPr>
                <w:rFonts w:hint="eastAsia" w:asciiTheme="minorEastAsia" w:hAnsiTheme="minorEastAsia" w:eastAsiaTheme="minorEastAsia" w:cstheme="minorEastAsia"/>
                <w:color w:val="000000"/>
                <w:spacing w:val="10"/>
                <w:sz w:val="24"/>
                <w:szCs w:val="24"/>
              </w:rPr>
              <w:t xml:space="preserve">细评分记</w:t>
            </w:r>
            <w:r>
              <w:rPr>
                <w:rFonts w:hint="eastAsia" w:asciiTheme="minorEastAsia" w:hAnsiTheme="minorEastAsia" w:eastAsiaTheme="minorEastAsia" w:cstheme="minorEastAsia"/>
                <w:color w:val="000000"/>
                <w:spacing w:val="7"/>
                <w:sz w:val="24"/>
                <w:szCs w:val="24"/>
              </w:rPr>
              <w:t xml:space="preserve">载</w:t>
            </w:r>
            <w:r>
              <w:rPr>
                <w:rFonts w:hint="eastAsia" w:asciiTheme="minorEastAsia" w:hAnsiTheme="minorEastAsia" w:eastAsiaTheme="minorEastAsia" w:cstheme="minorEastAsia"/>
                <w:color w:val="000000"/>
                <w:spacing w:val="5"/>
                <w:sz w:val="24"/>
                <w:szCs w:val="24"/>
              </w:rPr>
              <w:t xml:space="preserve">，于每周一汇总后送交校学工处，每缺一次扣1分</w:t>
            </w:r>
            <w:r>
              <w:rPr>
                <w:rFonts w:hint="eastAsia" w:asciiTheme="minorEastAsia" w:hAnsiTheme="minorEastAsia" w:eastAsiaTheme="minorEastAsia" w:cstheme="minorEastAsia"/>
                <w:color w:val="000000"/>
                <w:spacing w:val="5"/>
                <w:sz w:val="24"/>
                <w:szCs w:val="24"/>
                <w:lang w:eastAsia="zh-CN"/>
              </w:rPr>
              <w:t xml:space="preserve">。</w:t>
            </w:r>
            <w:r/>
          </w:p>
        </w:tc>
        <w:tc>
          <w:tcPr>
            <w:tcW w:w="124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rPr>
              <w:t xml:space="preserve">4</w:t>
            </w:r>
            <w:r/>
          </w:p>
        </w:tc>
        <w:tc>
          <w:tcPr>
            <w:tcW w:w="115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widowControl/>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pacing w:val="14"/>
                <w:sz w:val="24"/>
                <w:szCs w:val="24"/>
              </w:rPr>
              <w:t xml:space="preserve">9</w:t>
            </w:r>
            <w:r>
              <w:rPr>
                <w:rFonts w:hint="eastAsia" w:asciiTheme="minorEastAsia" w:hAnsiTheme="minorEastAsia" w:cstheme="minorEastAsia"/>
                <w:color w:val="000000"/>
                <w:spacing w:val="14"/>
                <w:sz w:val="24"/>
                <w:szCs w:val="24"/>
                <w:lang w:val="en-US" w:eastAsia="zh-CN"/>
              </w:rPr>
              <w:t xml:space="preserve">.</w:t>
            </w:r>
            <w:r>
              <w:rPr>
                <w:rFonts w:hint="eastAsia" w:asciiTheme="minorEastAsia" w:hAnsiTheme="minorEastAsia" w:eastAsiaTheme="minorEastAsia" w:cstheme="minorEastAsia"/>
                <w:color w:val="000000"/>
                <w:spacing w:val="7"/>
                <w:sz w:val="24"/>
                <w:szCs w:val="24"/>
              </w:rPr>
              <w:t xml:space="preserve">负责宿舍区外围环境、各楼层公共区域 (包括走廊、楼梯、楼梯</w:t>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pacing w:val="18"/>
                <w:sz w:val="24"/>
                <w:szCs w:val="24"/>
              </w:rPr>
              <w:t xml:space="preserve">扶</w:t>
            </w:r>
            <w:r>
              <w:rPr>
                <w:rFonts w:hint="eastAsia" w:asciiTheme="minorEastAsia" w:hAnsiTheme="minorEastAsia" w:eastAsiaTheme="minorEastAsia" w:cstheme="minorEastAsia"/>
                <w:color w:val="000000"/>
                <w:spacing w:val="11"/>
                <w:sz w:val="24"/>
                <w:szCs w:val="24"/>
              </w:rPr>
              <w:t xml:space="preserve">手</w:t>
            </w:r>
            <w:r>
              <w:rPr>
                <w:rFonts w:hint="eastAsia" w:asciiTheme="minorEastAsia" w:hAnsiTheme="minorEastAsia" w:eastAsiaTheme="minorEastAsia" w:cstheme="minorEastAsia"/>
                <w:color w:val="000000"/>
                <w:spacing w:val="9"/>
                <w:sz w:val="24"/>
                <w:szCs w:val="24"/>
              </w:rPr>
              <w:t xml:space="preserve">、门窗玻璃、栏杆，墙壁)、公共洗手间卫生的日常打扫和保</w:t>
            </w:r>
            <w:r>
              <w:rPr>
                <w:rFonts w:hint="eastAsia" w:asciiTheme="minorEastAsia" w:hAnsiTheme="minorEastAsia" w:eastAsiaTheme="minorEastAsia" w:cstheme="minorEastAsia"/>
                <w:color w:val="000000"/>
                <w:spacing w:val="12"/>
                <w:sz w:val="24"/>
                <w:szCs w:val="24"/>
              </w:rPr>
              <w:t xml:space="preserve">洁</w:t>
            </w:r>
            <w:r>
              <w:rPr>
                <w:rFonts w:hint="eastAsia" w:asciiTheme="minorEastAsia" w:hAnsiTheme="minorEastAsia" w:eastAsiaTheme="minorEastAsia" w:cstheme="minorEastAsia"/>
                <w:color w:val="000000"/>
                <w:spacing w:val="6"/>
                <w:sz w:val="24"/>
                <w:szCs w:val="24"/>
              </w:rPr>
              <w:t xml:space="preserve">， 以及为所有宿舍卫生间每月清洗消毒一次，发现不合格或不及时</w:t>
            </w:r>
            <w:r>
              <w:rPr>
                <w:rFonts w:hint="eastAsia" w:asciiTheme="minorEastAsia" w:hAnsiTheme="minorEastAsia" w:eastAsiaTheme="minorEastAsia" w:cstheme="minorEastAsia"/>
                <w:color w:val="000000"/>
                <w:spacing w:val="4"/>
                <w:sz w:val="24"/>
                <w:szCs w:val="24"/>
              </w:rPr>
              <w:t xml:space="preserve">清</w:t>
            </w:r>
            <w:r>
              <w:rPr>
                <w:rFonts w:hint="eastAsia" w:asciiTheme="minorEastAsia" w:hAnsiTheme="minorEastAsia" w:eastAsiaTheme="minorEastAsia" w:cstheme="minorEastAsia"/>
                <w:color w:val="000000"/>
                <w:spacing w:val="3"/>
                <w:sz w:val="24"/>
                <w:szCs w:val="24"/>
              </w:rPr>
              <w:t xml:space="preserve">理，每起扣1分</w:t>
            </w:r>
            <w:r>
              <w:rPr>
                <w:rFonts w:hint="eastAsia" w:asciiTheme="minorEastAsia" w:hAnsiTheme="minorEastAsia" w:eastAsiaTheme="minorEastAsia" w:cstheme="minorEastAsia"/>
                <w:color w:val="000000"/>
                <w:spacing w:val="3"/>
                <w:sz w:val="24"/>
                <w:szCs w:val="24"/>
                <w:lang w:eastAsia="zh-CN"/>
              </w:rPr>
              <w:t xml:space="preserve">。</w:t>
            </w:r>
            <w:r/>
          </w:p>
        </w:tc>
        <w:tc>
          <w:tcPr>
            <w:tcW w:w="124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rPr>
              <w:t xml:space="preserve">4</w:t>
            </w:r>
            <w:r/>
          </w:p>
        </w:tc>
        <w:tc>
          <w:tcPr>
            <w:tcW w:w="115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widowControl/>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pacing w:val="12"/>
                <w:sz w:val="24"/>
                <w:szCs w:val="24"/>
              </w:rPr>
              <w:t xml:space="preserve">10</w:t>
            </w:r>
            <w:r>
              <w:rPr>
                <w:rFonts w:hint="eastAsia" w:asciiTheme="minorEastAsia" w:hAnsiTheme="minorEastAsia" w:cstheme="minorEastAsia"/>
                <w:color w:val="000000"/>
                <w:spacing w:val="12"/>
                <w:sz w:val="24"/>
                <w:szCs w:val="24"/>
                <w:lang w:val="en-US" w:eastAsia="zh-CN"/>
              </w:rPr>
              <w:t xml:space="preserve">.</w:t>
            </w:r>
            <w:r>
              <w:rPr>
                <w:rFonts w:hint="eastAsia" w:asciiTheme="minorEastAsia" w:hAnsiTheme="minorEastAsia" w:eastAsiaTheme="minorEastAsia" w:cstheme="minorEastAsia"/>
                <w:color w:val="000000"/>
                <w:spacing w:val="8"/>
                <w:sz w:val="24"/>
                <w:szCs w:val="24"/>
              </w:rPr>
              <w:t xml:space="preserve">为</w:t>
            </w:r>
            <w:r>
              <w:rPr>
                <w:rFonts w:hint="eastAsia" w:asciiTheme="minorEastAsia" w:hAnsiTheme="minorEastAsia" w:eastAsiaTheme="minorEastAsia" w:cstheme="minorEastAsia"/>
                <w:color w:val="000000"/>
                <w:spacing w:val="6"/>
                <w:sz w:val="24"/>
                <w:szCs w:val="24"/>
              </w:rPr>
              <w:t xml:space="preserve">迎接各级各类的检查、验收、评估和其它来校视察等活动，须</w:t>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pacing w:val="15"/>
                <w:sz w:val="24"/>
                <w:szCs w:val="24"/>
              </w:rPr>
              <w:t xml:space="preserve">配</w:t>
            </w:r>
            <w:r>
              <w:rPr>
                <w:rFonts w:hint="eastAsia" w:asciiTheme="minorEastAsia" w:hAnsiTheme="minorEastAsia" w:eastAsiaTheme="minorEastAsia" w:cstheme="minorEastAsia"/>
                <w:color w:val="000000"/>
                <w:spacing w:val="10"/>
                <w:sz w:val="24"/>
                <w:szCs w:val="24"/>
              </w:rPr>
              <w:t xml:space="preserve">合学校做好相关的突击保洁和相关的服务工作，如不积极配合，</w:t>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pacing w:val="-11"/>
                <w:sz w:val="24"/>
                <w:szCs w:val="24"/>
              </w:rPr>
              <w:t xml:space="preserve">每</w:t>
            </w:r>
            <w:r>
              <w:rPr>
                <w:rFonts w:hint="eastAsia" w:asciiTheme="minorEastAsia" w:hAnsiTheme="minorEastAsia" w:eastAsiaTheme="minorEastAsia" w:cstheme="minorEastAsia"/>
                <w:color w:val="000000"/>
                <w:spacing w:val="-6"/>
                <w:sz w:val="24"/>
                <w:szCs w:val="24"/>
              </w:rPr>
              <w:t xml:space="preserve">次扣2分。</w:t>
            </w:r>
            <w:r/>
          </w:p>
        </w:tc>
        <w:tc>
          <w:tcPr>
            <w:tcW w:w="124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lang w:val="en-US" w:eastAsia="zh-CN" w:bidi="ar-SA"/>
              </w:rPr>
            </w:pPr>
            <w:r>
              <w:rPr>
                <w:rFonts w:hint="eastAsia" w:asciiTheme="minorEastAsia" w:hAnsiTheme="minorEastAsia" w:eastAsiaTheme="minorEastAsia" w:cstheme="minorEastAsia"/>
                <w:color w:val="000000"/>
                <w:sz w:val="24"/>
                <w:szCs w:val="24"/>
              </w:rPr>
              <w:t xml:space="preserve">4</w:t>
            </w:r>
            <w:r/>
          </w:p>
        </w:tc>
        <w:tc>
          <w:tcPr>
            <w:tcW w:w="1155"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0"/>
        </w:trPr>
        <w:tc>
          <w:tcPr>
            <w:tcW w:w="1245" w:type="dxa"/>
            <w:vAlign w:val="center"/>
            <w:vMerge w:val="restart"/>
            <w:textDirection w:val="lrTb"/>
            <w:noWrap w:val="false"/>
          </w:tcPr>
          <w:p>
            <w:pPr>
              <w:ind w:left="0" w:right="0" w:firstLine="0"/>
              <w:jc w:val="center"/>
              <w:keepLines w:val="0"/>
              <w:keepNext w:val="0"/>
              <w:pageBreakBefore w:val="0"/>
              <w:spacing w:line="440" w:lineRule="exact"/>
              <w:widowControl/>
              <w:tabs>
                <w:tab w:val="left" w:pos="211" w:leader="none"/>
              </w:tabs>
              <w:rPr>
                <w:rFonts w:hint="eastAsia" w:asciiTheme="minorEastAsia" w:hAnsiTheme="minorEastAsia" w:eastAsiaTheme="minorEastAsia" w:cstheme="minorEastAsia"/>
                <w:color w:val="000000"/>
                <w:spacing w:val="5"/>
                <w:sz w:val="24"/>
                <w:szCs w:val="24"/>
              </w:rPr>
            </w:pPr>
            <w:r>
              <w:rPr>
                <w:rFonts w:hint="eastAsia" w:asciiTheme="minorEastAsia" w:hAnsiTheme="minorEastAsia" w:eastAsiaTheme="minorEastAsia" w:cstheme="minorEastAsia"/>
                <w:color w:val="000000"/>
                <w:spacing w:val="6"/>
                <w:sz w:val="24"/>
                <w:szCs w:val="24"/>
              </w:rPr>
              <w:t xml:space="preserve">绿</w:t>
            </w:r>
            <w:r>
              <w:rPr>
                <w:rFonts w:hint="eastAsia" w:asciiTheme="minorEastAsia" w:hAnsiTheme="minorEastAsia" w:eastAsiaTheme="minorEastAsia" w:cstheme="minorEastAsia"/>
                <w:color w:val="000000"/>
                <w:spacing w:val="5"/>
                <w:sz w:val="24"/>
                <w:szCs w:val="24"/>
              </w:rPr>
              <w:t xml:space="preserve">化</w:t>
            </w:r>
            <w:r/>
          </w:p>
          <w:p>
            <w:pPr>
              <w:ind w:left="0" w:right="0" w:firstLine="0"/>
              <w:jc w:val="center"/>
              <w:keepLines w:val="0"/>
              <w:keepNext w:val="0"/>
              <w:pageBreakBefore w:val="0"/>
              <w:spacing w:line="440" w:lineRule="exact"/>
              <w:widowControl/>
              <w:tabs>
                <w:tab w:val="left" w:pos="211"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1"/>
                <w:sz w:val="24"/>
                <w:szCs w:val="24"/>
              </w:rPr>
              <w:t xml:space="preserve">(</w:t>
            </w:r>
            <w:r>
              <w:rPr>
                <w:rFonts w:hint="eastAsia" w:asciiTheme="minorEastAsia" w:hAnsiTheme="minorEastAsia" w:eastAsiaTheme="minorEastAsia" w:cstheme="minorEastAsia"/>
                <w:color w:val="000000"/>
                <w:sz w:val="24"/>
                <w:szCs w:val="24"/>
              </w:rPr>
              <w:t xml:space="preserve">10</w:t>
            </w:r>
            <w:r>
              <w:rPr>
                <w:rFonts w:hint="eastAsia" w:asciiTheme="minorEastAsia" w:hAnsiTheme="minorEastAsia" w:eastAsiaTheme="minorEastAsia" w:cstheme="minorEastAsia"/>
                <w:color w:val="000000"/>
                <w:spacing w:val="-1"/>
                <w:sz w:val="24"/>
                <w:szCs w:val="24"/>
              </w:rPr>
              <w:t xml:space="preserve">分)</w:t>
            </w:r>
            <w:r/>
          </w:p>
        </w:tc>
        <w:tc>
          <w:tcPr>
            <w:tcW w:w="5415" w:type="dxa"/>
            <w:vAlign w:val="center"/>
            <w:textDirection w:val="lrTb"/>
            <w:noWrap w:val="false"/>
          </w:tcPr>
          <w:p>
            <w:pPr>
              <w:ind w:left="0" w:right="0" w:firstLine="0"/>
              <w:jc w:val="left"/>
              <w:keepLines w:val="0"/>
              <w:keepNext w:val="0"/>
              <w:pageBreakBefore w:val="0"/>
              <w:spacing w:line="440" w:lineRule="exact"/>
              <w:widowControl/>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pacing w:val="7"/>
                <w:sz w:val="24"/>
                <w:szCs w:val="24"/>
              </w:rPr>
              <w:t xml:space="preserve">1</w:t>
            </w:r>
            <w:r>
              <w:rPr>
                <w:rFonts w:hint="eastAsia" w:asciiTheme="minorEastAsia" w:hAnsiTheme="minorEastAsia" w:cstheme="minorEastAsia"/>
                <w:color w:val="000000"/>
                <w:spacing w:val="7"/>
                <w:sz w:val="24"/>
                <w:szCs w:val="24"/>
                <w:lang w:val="en-US" w:eastAsia="zh-CN"/>
              </w:rPr>
              <w:t xml:space="preserve">.</w:t>
            </w:r>
            <w:r>
              <w:rPr>
                <w:rFonts w:hint="eastAsia" w:asciiTheme="minorEastAsia" w:hAnsiTheme="minorEastAsia" w:eastAsiaTheme="minorEastAsia" w:cstheme="minorEastAsia"/>
                <w:color w:val="000000"/>
                <w:spacing w:val="7"/>
                <w:sz w:val="24"/>
                <w:szCs w:val="24"/>
              </w:rPr>
              <w:t xml:space="preserve">熟悉学校的绿化地面积和布局，充分利用和发展绿化地面积，</w:t>
            </w:r>
            <w:r>
              <w:rPr>
                <w:rFonts w:hint="eastAsia" w:asciiTheme="minorEastAsia" w:hAnsiTheme="minorEastAsia" w:eastAsiaTheme="minorEastAsia" w:cstheme="minorEastAsia"/>
                <w:color w:val="000000"/>
                <w:spacing w:val="3"/>
                <w:sz w:val="24"/>
                <w:szCs w:val="24"/>
              </w:rPr>
              <w:t xml:space="preserve">合</w:t>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pacing w:val="18"/>
                <w:sz w:val="24"/>
                <w:szCs w:val="24"/>
              </w:rPr>
              <w:t xml:space="preserve">理种</w:t>
            </w:r>
            <w:r>
              <w:rPr>
                <w:rFonts w:hint="eastAsia" w:asciiTheme="minorEastAsia" w:hAnsiTheme="minorEastAsia" w:eastAsiaTheme="minorEastAsia" w:cstheme="minorEastAsia"/>
                <w:color w:val="000000"/>
                <w:spacing w:val="10"/>
                <w:sz w:val="24"/>
                <w:szCs w:val="24"/>
              </w:rPr>
              <w:t xml:space="preserve">植</w:t>
            </w:r>
            <w:r>
              <w:rPr>
                <w:rFonts w:hint="eastAsia" w:asciiTheme="minorEastAsia" w:hAnsiTheme="minorEastAsia" w:eastAsiaTheme="minorEastAsia" w:cstheme="minorEastAsia"/>
                <w:color w:val="000000"/>
                <w:spacing w:val="9"/>
                <w:sz w:val="24"/>
                <w:szCs w:val="24"/>
              </w:rPr>
              <w:t xml:space="preserve">花草树木的品种和数量，创造优美的植物景观，发挥绿化生</w:t>
            </w:r>
            <w:r>
              <w:rPr>
                <w:rFonts w:hint="eastAsia" w:asciiTheme="minorEastAsia" w:hAnsiTheme="minorEastAsia" w:eastAsiaTheme="minorEastAsia" w:cstheme="minorEastAsia"/>
                <w:color w:val="000000"/>
                <w:spacing w:val="10"/>
                <w:sz w:val="24"/>
                <w:szCs w:val="24"/>
              </w:rPr>
              <w:t xml:space="preserve">态</w:t>
            </w:r>
            <w:r>
              <w:rPr>
                <w:rFonts w:hint="eastAsia" w:asciiTheme="minorEastAsia" w:hAnsiTheme="minorEastAsia" w:eastAsiaTheme="minorEastAsia" w:cstheme="minorEastAsia"/>
                <w:color w:val="000000"/>
                <w:spacing w:val="6"/>
                <w:sz w:val="24"/>
                <w:szCs w:val="24"/>
              </w:rPr>
              <w:t xml:space="preserve">环境效益</w:t>
            </w:r>
            <w:r>
              <w:rPr>
                <w:rFonts w:hint="eastAsia" w:asciiTheme="minorEastAsia" w:hAnsiTheme="minorEastAsia" w:cstheme="minorEastAsia"/>
                <w:color w:val="000000"/>
                <w:spacing w:val="6"/>
                <w:sz w:val="24"/>
                <w:szCs w:val="24"/>
                <w:lang w:eastAsia="zh-CN"/>
              </w:rPr>
              <w:t xml:space="preserve">。</w:t>
            </w:r>
            <w:r/>
          </w:p>
        </w:tc>
        <w:tc>
          <w:tcPr>
            <w:tcW w:w="124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p>
        </w:tc>
        <w:tc>
          <w:tcPr>
            <w:tcW w:w="115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14"/>
                <w:sz w:val="24"/>
                <w:szCs w:val="24"/>
              </w:rPr>
              <w:t xml:space="preserve">2</w:t>
            </w:r>
            <w:r>
              <w:rPr>
                <w:rFonts w:hint="eastAsia" w:asciiTheme="minorEastAsia" w:hAnsiTheme="minorEastAsia" w:cstheme="minorEastAsia"/>
                <w:color w:val="000000"/>
                <w:spacing w:val="9"/>
                <w:sz w:val="24"/>
                <w:szCs w:val="24"/>
                <w:lang w:val="en-US" w:eastAsia="zh-CN"/>
              </w:rPr>
              <w:t xml:space="preserve">.</w:t>
            </w:r>
            <w:r>
              <w:rPr>
                <w:rFonts w:hint="eastAsia" w:asciiTheme="minorEastAsia" w:hAnsiTheme="minorEastAsia" w:eastAsiaTheme="minorEastAsia" w:cstheme="minorEastAsia"/>
                <w:color w:val="000000"/>
                <w:spacing w:val="7"/>
                <w:sz w:val="24"/>
                <w:szCs w:val="24"/>
              </w:rPr>
              <w:t xml:space="preserve">提高绿化养护管理的知识技能，熟悉花草树木品种、名种、特性</w:t>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pacing w:val="18"/>
                <w:sz w:val="24"/>
                <w:szCs w:val="24"/>
              </w:rPr>
              <w:t xml:space="preserve">和栽</w:t>
            </w:r>
            <w:r>
              <w:rPr>
                <w:rFonts w:hint="eastAsia" w:asciiTheme="minorEastAsia" w:hAnsiTheme="minorEastAsia" w:eastAsiaTheme="minorEastAsia" w:cstheme="minorEastAsia"/>
                <w:color w:val="000000"/>
                <w:spacing w:val="9"/>
                <w:sz w:val="24"/>
                <w:szCs w:val="24"/>
              </w:rPr>
              <w:t xml:space="preserve">培管理方法，掌握花木病虫害的防治方法，正确并熟练使用园</w:t>
            </w: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pacing w:val="6"/>
                <w:sz w:val="24"/>
                <w:szCs w:val="24"/>
              </w:rPr>
              <w:t xml:space="preserve">林</w:t>
            </w:r>
            <w:r>
              <w:rPr>
                <w:rFonts w:hint="eastAsia" w:asciiTheme="minorEastAsia" w:hAnsiTheme="minorEastAsia" w:eastAsiaTheme="minorEastAsia" w:cstheme="minorEastAsia"/>
                <w:color w:val="000000"/>
                <w:spacing w:val="5"/>
                <w:sz w:val="24"/>
                <w:szCs w:val="24"/>
              </w:rPr>
              <w:t xml:space="preserve">机具。</w:t>
            </w:r>
            <w:r/>
          </w:p>
        </w:tc>
        <w:tc>
          <w:tcPr>
            <w:tcW w:w="124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p>
        </w:tc>
        <w:tc>
          <w:tcPr>
            <w:tcW w:w="115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14"/>
                <w:sz w:val="24"/>
                <w:szCs w:val="24"/>
              </w:rPr>
              <w:t xml:space="preserve">3</w:t>
            </w:r>
            <w:r>
              <w:rPr>
                <w:rFonts w:hint="eastAsia" w:asciiTheme="minorEastAsia" w:hAnsiTheme="minorEastAsia" w:cstheme="minorEastAsia"/>
                <w:color w:val="000000"/>
                <w:spacing w:val="7"/>
                <w:sz w:val="24"/>
                <w:szCs w:val="24"/>
                <w:lang w:val="en-US" w:eastAsia="zh-CN"/>
              </w:rPr>
              <w:t xml:space="preserve">.</w:t>
            </w:r>
            <w:r>
              <w:rPr>
                <w:rFonts w:hint="eastAsia" w:asciiTheme="minorEastAsia" w:hAnsiTheme="minorEastAsia" w:eastAsiaTheme="minorEastAsia" w:cstheme="minorEastAsia"/>
                <w:color w:val="000000"/>
                <w:spacing w:val="7"/>
                <w:sz w:val="24"/>
                <w:szCs w:val="24"/>
              </w:rPr>
              <w:t xml:space="preserve">对花木进行适当挂牌，表明品种、科属、原产地、生长特性、繁</w:t>
            </w:r>
            <w:r>
              <w:rPr>
                <w:rFonts w:hint="eastAsia" w:asciiTheme="minorEastAsia" w:hAnsiTheme="minorEastAsia" w:eastAsiaTheme="minorEastAsia" w:cstheme="minorEastAsia"/>
                <w:color w:val="000000"/>
                <w:spacing w:val="9"/>
                <w:sz w:val="24"/>
                <w:szCs w:val="24"/>
              </w:rPr>
              <w:t xml:space="preserve">殖</w:t>
            </w:r>
            <w:r>
              <w:rPr>
                <w:rFonts w:hint="eastAsia" w:asciiTheme="minorEastAsia" w:hAnsiTheme="minorEastAsia" w:eastAsiaTheme="minorEastAsia" w:cstheme="minorEastAsia"/>
                <w:color w:val="000000"/>
                <w:spacing w:val="8"/>
                <w:sz w:val="24"/>
                <w:szCs w:val="24"/>
              </w:rPr>
              <w:t xml:space="preserve">方法等，方便欣赏。</w:t>
            </w:r>
            <w:r/>
          </w:p>
        </w:tc>
        <w:tc>
          <w:tcPr>
            <w:tcW w:w="124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p>
        </w:tc>
        <w:tc>
          <w:tcPr>
            <w:tcW w:w="115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widowControl/>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pacing w:val="9"/>
                <w:position w:val="1"/>
                <w:sz w:val="24"/>
                <w:szCs w:val="24"/>
              </w:rPr>
              <w:t xml:space="preserve">4</w:t>
            </w:r>
            <w:r>
              <w:rPr>
                <w:rFonts w:hint="eastAsia" w:asciiTheme="minorEastAsia" w:hAnsiTheme="minorEastAsia" w:cstheme="minorEastAsia"/>
                <w:color w:val="000000"/>
                <w:spacing w:val="9"/>
                <w:position w:val="1"/>
                <w:sz w:val="24"/>
                <w:szCs w:val="24"/>
                <w:lang w:val="en-US" w:eastAsia="zh-CN"/>
              </w:rPr>
              <w:t xml:space="preserve">.</w:t>
            </w:r>
            <w:r>
              <w:rPr>
                <w:rFonts w:hint="eastAsia" w:asciiTheme="minorEastAsia" w:hAnsiTheme="minorEastAsia" w:eastAsiaTheme="minorEastAsia" w:cstheme="minorEastAsia"/>
                <w:color w:val="000000"/>
                <w:spacing w:val="9"/>
                <w:position w:val="1"/>
                <w:sz w:val="24"/>
                <w:szCs w:val="24"/>
              </w:rPr>
              <w:t xml:space="preserve">养护、管理花草树</w:t>
            </w:r>
            <w:r>
              <w:rPr>
                <w:rFonts w:hint="eastAsia" w:asciiTheme="minorEastAsia" w:hAnsiTheme="minorEastAsia" w:eastAsiaTheme="minorEastAsia" w:cstheme="minorEastAsia"/>
                <w:color w:val="000000"/>
                <w:spacing w:val="7"/>
                <w:position w:val="1"/>
                <w:sz w:val="24"/>
                <w:szCs w:val="24"/>
              </w:rPr>
              <w:t xml:space="preserve">木</w:t>
            </w:r>
            <w:r>
              <w:rPr>
                <w:rFonts w:hint="eastAsia" w:asciiTheme="minorEastAsia" w:hAnsiTheme="minorEastAsia" w:eastAsiaTheme="minorEastAsia" w:cstheme="minorEastAsia"/>
                <w:color w:val="000000"/>
                <w:spacing w:val="7"/>
                <w:position w:val="1"/>
                <w:sz w:val="24"/>
                <w:szCs w:val="24"/>
                <w:lang w:eastAsia="zh-CN"/>
              </w:rPr>
              <w:t xml:space="preserve">。</w:t>
            </w:r>
            <w:r/>
          </w:p>
        </w:tc>
        <w:tc>
          <w:tcPr>
            <w:tcW w:w="124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p>
        </w:tc>
        <w:tc>
          <w:tcPr>
            <w:tcW w:w="115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8"/>
                <w:sz w:val="24"/>
                <w:szCs w:val="24"/>
              </w:rPr>
              <w:t xml:space="preserve">5</w:t>
            </w:r>
            <w:r>
              <w:rPr>
                <w:rFonts w:hint="eastAsia" w:asciiTheme="minorEastAsia" w:hAnsiTheme="minorEastAsia" w:cstheme="minorEastAsia"/>
                <w:color w:val="000000"/>
                <w:spacing w:val="8"/>
                <w:sz w:val="24"/>
                <w:szCs w:val="24"/>
                <w:lang w:val="en-US" w:eastAsia="zh-CN"/>
              </w:rPr>
              <w:t xml:space="preserve">.</w:t>
            </w:r>
            <w:r>
              <w:rPr>
                <w:rFonts w:hint="eastAsia" w:asciiTheme="minorEastAsia" w:hAnsiTheme="minorEastAsia" w:eastAsiaTheme="minorEastAsia" w:cstheme="minorEastAsia"/>
                <w:color w:val="000000"/>
                <w:spacing w:val="8"/>
                <w:sz w:val="24"/>
                <w:szCs w:val="24"/>
              </w:rPr>
              <w:t xml:space="preserve">定期</w:t>
            </w:r>
            <w:r>
              <w:rPr>
                <w:rFonts w:hint="eastAsia" w:asciiTheme="minorEastAsia" w:hAnsiTheme="minorEastAsia" w:eastAsiaTheme="minorEastAsia" w:cstheme="minorEastAsia"/>
                <w:color w:val="000000"/>
                <w:spacing w:val="5"/>
                <w:sz w:val="24"/>
                <w:szCs w:val="24"/>
              </w:rPr>
              <w:t xml:space="preserve">对</w:t>
            </w:r>
            <w:r>
              <w:rPr>
                <w:rFonts w:hint="eastAsia" w:asciiTheme="minorEastAsia" w:hAnsiTheme="minorEastAsia" w:eastAsiaTheme="minorEastAsia" w:cstheme="minorEastAsia"/>
                <w:color w:val="000000"/>
                <w:spacing w:val="4"/>
                <w:sz w:val="24"/>
                <w:szCs w:val="24"/>
              </w:rPr>
              <w:t xml:space="preserve">花木进行培土、树干涂白，防风害、 日灼。</w:t>
            </w:r>
            <w:r/>
          </w:p>
        </w:tc>
        <w:tc>
          <w:tcPr>
            <w:tcW w:w="124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p>
        </w:tc>
        <w:tc>
          <w:tcPr>
            <w:tcW w:w="115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jc w:val="center"/>
          <w:trHeight w:val="0"/>
        </w:trPr>
        <w:tc>
          <w:tcPr>
            <w:tcW w:w="1245" w:type="dxa"/>
            <w:vAlign w:val="center"/>
            <w:vMerge w:val="continue"/>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5415" w:type="dxa"/>
            <w:vAlign w:val="center"/>
            <w:textDirection w:val="lrTb"/>
            <w:noWrap w:val="false"/>
          </w:tcPr>
          <w:p>
            <w:pPr>
              <w:ind w:left="0" w:right="0" w:firstLine="0"/>
              <w:jc w:val="left"/>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pacing w:val="14"/>
                <w:sz w:val="24"/>
                <w:szCs w:val="24"/>
              </w:rPr>
              <w:t xml:space="preserve">6</w:t>
            </w:r>
            <w:r>
              <w:rPr>
                <w:rFonts w:hint="eastAsia" w:asciiTheme="minorEastAsia" w:hAnsiTheme="minorEastAsia" w:cstheme="minorEastAsia"/>
                <w:color w:val="000000"/>
                <w:spacing w:val="9"/>
                <w:sz w:val="24"/>
                <w:szCs w:val="24"/>
                <w:lang w:val="en-US" w:eastAsia="zh-CN"/>
              </w:rPr>
              <w:t xml:space="preserve">.</w:t>
            </w:r>
            <w:r>
              <w:rPr>
                <w:rFonts w:hint="eastAsia" w:asciiTheme="minorEastAsia" w:hAnsiTheme="minorEastAsia" w:eastAsiaTheme="minorEastAsia" w:cstheme="minorEastAsia"/>
                <w:color w:val="000000"/>
                <w:spacing w:val="7"/>
                <w:sz w:val="24"/>
                <w:szCs w:val="24"/>
              </w:rPr>
              <w:t xml:space="preserve">经常巡视绿化地，严格制止在草地上践踏、倾倒垃圾或用树干晾</w:t>
            </w:r>
            <w:r>
              <w:rPr>
                <w:rFonts w:hint="eastAsia" w:asciiTheme="minorEastAsia" w:hAnsiTheme="minorEastAsia" w:eastAsiaTheme="minorEastAsia" w:cstheme="minorEastAsia"/>
                <w:color w:val="000000"/>
                <w:spacing w:val="16"/>
                <w:sz w:val="24"/>
                <w:szCs w:val="24"/>
              </w:rPr>
              <w:t xml:space="preserve">晒</w:t>
            </w:r>
            <w:r>
              <w:rPr>
                <w:rFonts w:hint="eastAsia" w:asciiTheme="minorEastAsia" w:hAnsiTheme="minorEastAsia" w:eastAsiaTheme="minorEastAsia" w:cstheme="minorEastAsia"/>
                <w:color w:val="000000"/>
                <w:spacing w:val="12"/>
                <w:sz w:val="24"/>
                <w:szCs w:val="24"/>
              </w:rPr>
              <w:t xml:space="preserve">被</w:t>
            </w:r>
            <w:r>
              <w:rPr>
                <w:rFonts w:hint="eastAsia" w:asciiTheme="minorEastAsia" w:hAnsiTheme="minorEastAsia" w:eastAsiaTheme="minorEastAsia" w:cstheme="minorEastAsia"/>
                <w:color w:val="000000"/>
                <w:spacing w:val="8"/>
                <w:sz w:val="24"/>
                <w:szCs w:val="24"/>
              </w:rPr>
              <w:t xml:space="preserve">褥等行为，完善绿化围栏、隔离设施。</w:t>
            </w:r>
            <w:r/>
          </w:p>
        </w:tc>
        <w:tc>
          <w:tcPr>
            <w:tcW w:w="124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p>
        </w:tc>
        <w:tc>
          <w:tcPr>
            <w:tcW w:w="1155"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663"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jc w:val="center"/>
          <w:trHeight w:val="0"/>
        </w:trPr>
        <w:tc>
          <w:tcPr>
            <w:gridSpan w:val="2"/>
            <w:tcW w:w="6660"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pacing w:val="1"/>
                <w:sz w:val="24"/>
                <w:szCs w:val="24"/>
              </w:rPr>
              <w:t xml:space="preserve">合</w:t>
            </w:r>
            <w:r>
              <w:rPr>
                <w:rFonts w:hint="eastAsia" w:asciiTheme="minorEastAsia" w:hAnsiTheme="minorEastAsia" w:eastAsiaTheme="minorEastAsia" w:cstheme="minorEastAsia"/>
                <w:b/>
                <w:color w:val="000000"/>
                <w:sz w:val="24"/>
                <w:szCs w:val="24"/>
              </w:rPr>
              <w:t xml:space="preserve"> 计</w:t>
            </w:r>
            <w:r/>
          </w:p>
        </w:tc>
        <w:tc>
          <w:tcPr>
            <w:gridSpan w:val="3"/>
            <w:tcW w:w="3063" w:type="dxa"/>
            <w:vAlign w:val="center"/>
            <w:textDirection w:val="lrTb"/>
            <w:noWrap w:val="false"/>
          </w:tcPr>
          <w:p>
            <w:pPr>
              <w:ind w:left="0" w:right="0" w:firstLine="0"/>
              <w:jc w:val="center"/>
              <w:keepLines w:val="0"/>
              <w:keepNext w:val="0"/>
              <w:pageBreakBefore w:val="0"/>
              <w:spacing w:line="440" w:lineRule="exact"/>
              <w:widowControl/>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pacing w:val="-10"/>
                <w:sz w:val="24"/>
                <w:szCs w:val="24"/>
              </w:rPr>
              <w:t xml:space="preserve">1</w:t>
            </w:r>
            <w:r>
              <w:rPr>
                <w:rFonts w:hint="eastAsia" w:asciiTheme="minorEastAsia" w:hAnsiTheme="minorEastAsia" w:eastAsiaTheme="minorEastAsia" w:cstheme="minorEastAsia"/>
                <w:b/>
                <w:color w:val="000000"/>
                <w:spacing w:val="-8"/>
                <w:sz w:val="24"/>
                <w:szCs w:val="24"/>
              </w:rPr>
              <w:t xml:space="preserve">00 分</w:t>
            </w:r>
            <w:r/>
          </w:p>
        </w:tc>
      </w:tr>
    </w:tbl>
    <w:p>
      <w:pPr>
        <w:numPr>
          <w:ilvl w:val="0"/>
          <w:numId w:val="0"/>
        </w:numPr>
        <w:ind w:firstLine="506"/>
        <w:jc w:val="both"/>
        <w:keepLines w:val="0"/>
        <w:keepNext w:val="0"/>
        <w:pageBreakBefore w:val="0"/>
        <w:spacing w:line="360" w:lineRule="auto"/>
        <w:widowControl w:val="off"/>
        <w:rPr>
          <w:rFonts w:hint="eastAsia" w:ascii="宋体" w:hAnsi="宋体" w:eastAsia="宋体" w:cs="宋体"/>
          <w:b/>
          <w:bCs/>
          <w:spacing w:val="6"/>
          <w:sz w:val="24"/>
          <w:szCs w:val="24"/>
          <w:lang w:eastAsia="zh-CN"/>
        </w:rPr>
      </w:pPr>
      <w:r>
        <w:rPr>
          <w:rFonts w:hint="eastAsia" w:ascii="宋体" w:hAnsi="宋体" w:eastAsia="宋体" w:cs="宋体"/>
          <w:b/>
          <w:bCs/>
          <w:spacing w:val="6"/>
          <w:sz w:val="24"/>
          <w:szCs w:val="24"/>
          <w:lang w:val="en-US" w:eastAsia="zh-CN"/>
        </w:rPr>
        <w:t xml:space="preserve">2.</w:t>
      </w:r>
      <w:r>
        <w:rPr>
          <w:rFonts w:hint="eastAsia" w:ascii="宋体" w:hAnsi="宋体" w:eastAsia="宋体" w:cs="宋体"/>
          <w:b/>
          <w:bCs/>
          <w:spacing w:val="6"/>
          <w:sz w:val="24"/>
          <w:szCs w:val="24"/>
          <w:lang w:eastAsia="zh-CN"/>
        </w:rPr>
        <w:t xml:space="preserve">考核办法</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2.1</w:t>
      </w:r>
      <w:r>
        <w:rPr>
          <w:rFonts w:hint="eastAsia" w:ascii="宋体" w:hAnsi="宋体" w:eastAsia="宋体" w:cs="宋体"/>
          <w:sz w:val="24"/>
          <w:szCs w:val="24"/>
        </w:rPr>
        <w:t xml:space="preserve">成绩划分。考核成绩≥90分为优秀</w:t>
      </w:r>
      <w:r>
        <w:rPr>
          <w:rFonts w:hint="eastAsia" w:ascii="宋体" w:hAnsi="宋体" w:eastAsia="宋体" w:cs="宋体"/>
          <w:color w:val="000000" w:themeColor="text1"/>
          <w:sz w:val="24"/>
          <w:szCs w:val="24"/>
          <w14:textFill>
            <w14:solidFill>
              <w14:schemeClr w14:val="tx1"/>
            </w14:solidFill>
          </w14:textFill>
        </w:rPr>
        <w:t xml:space="preserve">，85-</w:t>
      </w:r>
      <w:r>
        <w:rPr>
          <w:rFonts w:hint="eastAsia" w:ascii="宋体" w:hAnsi="宋体" w:eastAsia="宋体" w:cs="宋体"/>
          <w:color w:val="000000" w:themeColor="text1"/>
          <w:sz w:val="24"/>
          <w:szCs w:val="24"/>
          <w:lang w:val="en-US" w:eastAsia="zh-CN"/>
          <w14:textFill>
            <w14:solidFill>
              <w14:schemeClr w14:val="tx1"/>
            </w14:solidFill>
          </w14:textFill>
        </w:rPr>
        <w:t xml:space="preserve">89</w:t>
      </w:r>
      <w:r>
        <w:rPr>
          <w:rFonts w:hint="eastAsia" w:ascii="宋体" w:hAnsi="宋体" w:eastAsia="宋体" w:cs="宋体"/>
          <w:color w:val="000000" w:themeColor="text1"/>
          <w:sz w:val="24"/>
          <w:szCs w:val="24"/>
          <w14:textFill>
            <w14:solidFill>
              <w14:schemeClr w14:val="tx1"/>
            </w14:solidFill>
          </w14:textFill>
        </w:rPr>
        <w:t xml:space="preserve">分为良好，80-8</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分为合格，</w:t>
      </w:r>
      <w:r>
        <w:rPr>
          <w:rFonts w:hint="eastAsia" w:ascii="宋体" w:hAnsi="宋体" w:eastAsia="宋体" w:cs="宋体"/>
          <w:sz w:val="24"/>
          <w:szCs w:val="24"/>
        </w:rPr>
        <w:t xml:space="preserve">低于80分为不合格。</w:t>
      </w:r>
      <w:r>
        <w:rPr>
          <w:rFonts w:hint="eastAsia" w:ascii="宋体" w:hAnsi="宋体" w:eastAsia="宋体" w:cs="宋体"/>
          <w:spacing w:val="6"/>
          <w:sz w:val="24"/>
          <w:szCs w:val="24"/>
          <w:lang w:eastAsia="zh-CN"/>
        </w:rPr>
        <w:t xml:space="preserve">采购人每月至少检查一次，每月由采购人汇总月各次检查情况，得出考核综合得分。</w:t>
      </w:r>
      <w:r/>
    </w:p>
    <w:p>
      <w:pPr>
        <w:ind w:firstLine="480"/>
        <w:keepLines w:val="0"/>
        <w:keepNext w:val="0"/>
        <w:pageBreakBefore w:val="0"/>
        <w:spacing w:line="360" w:lineRule="auto"/>
        <w:widowControl w:val="off"/>
      </w:pPr>
      <w:r>
        <w:rPr>
          <w:rFonts w:hint="eastAsia" w:ascii="宋体" w:hAnsi="宋体" w:eastAsia="宋体" w:cs="宋体"/>
          <w:sz w:val="24"/>
          <w:szCs w:val="24"/>
          <w:lang w:val="en-US" w:eastAsia="zh-CN"/>
        </w:rPr>
        <w:t xml:space="preserve">2.2</w:t>
      </w:r>
      <w:r>
        <w:rPr>
          <w:rFonts w:hint="eastAsia" w:ascii="宋体" w:hAnsi="宋体" w:eastAsia="宋体" w:cs="宋体"/>
          <w:sz w:val="24"/>
          <w:szCs w:val="24"/>
        </w:rPr>
        <w:t xml:space="preserve">考核与经费挂钩。凡当季度综合得分≥80分，达到合格的，则全额支付上季度物管费，达不到合格标准的，成绩每降低1分，划拨经费则降低上季度物管费1个百分点（以此类推），同时</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rPr>
        <w:t xml:space="preserve">必须进行整改；连续3</w:t>
      </w:r>
      <w:r>
        <w:rPr>
          <w:rFonts w:hint="eastAsia" w:ascii="宋体" w:hAnsi="宋体" w:eastAsia="宋体" w:cs="宋体"/>
          <w:sz w:val="24"/>
          <w:szCs w:val="24"/>
          <w:lang w:val="en-US" w:eastAsia="zh-CN"/>
        </w:rPr>
        <w:t xml:space="preserve">个月低于80分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采购人</w:t>
      </w:r>
      <w:r>
        <w:rPr>
          <w:rFonts w:hint="eastAsia" w:ascii="宋体" w:hAnsi="宋体" w:eastAsia="宋体" w:cs="宋体"/>
          <w:sz w:val="24"/>
          <w:szCs w:val="24"/>
        </w:rPr>
        <w:t xml:space="preserve">有权解除合同，并处合同金额5%的违约金。</w:t>
      </w:r>
      <w:r/>
    </w:p>
    <w:p>
      <w:pPr>
        <w:numPr>
          <w:ilvl w:val="0"/>
          <w:numId w:val="0"/>
        </w:numPr>
        <w:ind w:firstLine="506"/>
        <w:jc w:val="both"/>
        <w:keepLines w:val="0"/>
        <w:keepNext w:val="0"/>
        <w:pageBreakBefore w:val="0"/>
        <w:spacing w:line="360" w:lineRule="auto"/>
        <w:widowControl w:val="off"/>
        <w:rPr>
          <w:rFonts w:hint="eastAsia" w:ascii="宋体" w:hAnsi="宋体" w:eastAsia="宋体" w:cs="宋体"/>
          <w:b/>
          <w:bCs/>
          <w:spacing w:val="6"/>
          <w:sz w:val="24"/>
          <w:szCs w:val="24"/>
          <w:lang w:val="en-US" w:eastAsia="zh-CN"/>
        </w:rPr>
      </w:pPr>
      <w:r>
        <w:rPr>
          <w:rFonts w:hint="eastAsia" w:ascii="宋体" w:hAnsi="宋体" w:eastAsia="宋体" w:cs="宋体"/>
          <w:b/>
          <w:bCs/>
          <w:spacing w:val="6"/>
          <w:sz w:val="24"/>
          <w:szCs w:val="24"/>
          <w:lang w:val="en-US" w:eastAsia="zh-CN"/>
        </w:rPr>
        <w:t xml:space="preserve">七、付款方式与履约保证金</w:t>
      </w:r>
      <w:r/>
    </w:p>
    <w:p>
      <w:pPr>
        <w:ind w:firstLine="482"/>
        <w:jc w:val="both"/>
        <w:keepLines w:val="0"/>
        <w:keepNext w:val="0"/>
        <w:pageBreakBefore w:val="0"/>
        <w:spacing w:line="360" w:lineRule="auto"/>
        <w:widowControl w:val="off"/>
        <w:rPr>
          <w:rFonts w:hint="eastAsia" w:asciiTheme="minorEastAsia" w:hAnsiTheme="minorEastAsia" w:eastAsiaTheme="minorEastAsia" w:cstheme="minorEastAsia"/>
          <w:b/>
          <w:bCs/>
          <w:i/>
          <w:iCs/>
          <w:sz w:val="24"/>
          <w:szCs w:val="24"/>
          <w:u w:val="single"/>
        </w:rPr>
      </w:pPr>
      <w:r>
        <w:rPr>
          <w:rFonts w:hint="eastAsia" w:asciiTheme="minorEastAsia" w:hAnsiTheme="minorEastAsia" w:eastAsiaTheme="minorEastAsia" w:cstheme="minorEastAsia"/>
          <w:b/>
          <w:bCs/>
          <w:i/>
          <w:iCs/>
          <w:sz w:val="24"/>
          <w:szCs w:val="24"/>
          <w:u w:val="single"/>
        </w:rPr>
        <w:t xml:space="preserve">1</w:t>
      </w:r>
      <w:r>
        <w:rPr>
          <w:rFonts w:hint="eastAsia" w:asciiTheme="minorEastAsia" w:hAnsiTheme="minorEastAsia" w:eastAsiaTheme="minorEastAsia" w:cstheme="minorEastAsia"/>
          <w:b/>
          <w:bCs/>
          <w:i/>
          <w:iCs/>
          <w:sz w:val="24"/>
          <w:szCs w:val="24"/>
          <w:u w:val="single"/>
          <w:lang w:val="en-US" w:eastAsia="zh-CN"/>
        </w:rPr>
        <w:t xml:space="preserve">.</w:t>
      </w:r>
      <w:r>
        <w:rPr>
          <w:rFonts w:hint="eastAsia" w:asciiTheme="minorEastAsia" w:hAnsiTheme="minorEastAsia" w:eastAsiaTheme="minorEastAsia" w:cstheme="minorEastAsia"/>
          <w:b/>
          <w:bCs/>
          <w:i/>
          <w:iCs/>
          <w:sz w:val="24"/>
          <w:szCs w:val="24"/>
          <w:u w:val="single"/>
        </w:rPr>
        <w:t xml:space="preserve">付款方式</w:t>
      </w:r>
      <w:r>
        <w:rPr>
          <w:rFonts w:hint="eastAsia" w:asciiTheme="minorEastAsia" w:hAnsiTheme="minorEastAsia" w:eastAsiaTheme="minorEastAsia" w:cstheme="minorEastAsia"/>
          <w:b/>
          <w:bCs/>
          <w:i/>
          <w:iCs/>
          <w:sz w:val="24"/>
          <w:szCs w:val="24"/>
          <w:highlight w:val="none"/>
          <w:u w:val="single"/>
          <w:lang w:eastAsia="zh-CN"/>
        </w:rPr>
        <w:t xml:space="preserve">：</w:t>
      </w:r>
      <w:r>
        <w:rPr>
          <w:rFonts w:hint="eastAsia" w:asciiTheme="minorEastAsia" w:hAnsiTheme="minorEastAsia" w:eastAsiaTheme="minorEastAsia" w:cstheme="minorEastAsia"/>
          <w:b/>
          <w:bCs/>
          <w:i/>
          <w:iCs/>
          <w:sz w:val="24"/>
          <w:szCs w:val="24"/>
          <w:highlight w:val="none"/>
          <w:u w:val="single"/>
        </w:rPr>
        <w:t xml:space="preserve">根据月考核结果为依据，按季度支付服务费。</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eastAsia="zh-CN"/>
        </w:rPr>
        <w:t xml:space="preserve">.</w:t>
      </w:r>
      <w:r>
        <w:rPr>
          <w:rFonts w:hint="eastAsia" w:asciiTheme="minorEastAsia" w:hAnsiTheme="minorEastAsia" w:eastAsiaTheme="minorEastAsia" w:cstheme="minorEastAsia"/>
          <w:sz w:val="24"/>
          <w:szCs w:val="24"/>
        </w:rPr>
        <w:t xml:space="preserve">履约保证金</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本项目收取履约保证金，金额为合同金额的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val="en-US" w:eastAsia="zh-CN"/>
        </w:rPr>
        <w:t xml:space="preserve">2</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中标人违约的，采购人将按照合同约定扣除其全部或部分履约保证金。如中标人违约给采购人造成的损失超过履约保证金的，应当依法赔偿超过部分的损失。</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履约保证金自合同生效之日起至合同约定的中标人主要义务履行完毕止，采购人应当按合同约定及时退还履约保证金。</w:t>
      </w:r>
      <w:r/>
    </w:p>
    <w:p>
      <w:pPr>
        <w:ind w:firstLine="480"/>
        <w:jc w:val="both"/>
        <w:keepLines w:val="0"/>
        <w:keepNext w:val="0"/>
        <w:pageBreakBefore w:val="0"/>
        <w:spacing w:line="360" w:lineRule="auto"/>
        <w:widowControl w:val="off"/>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逾期退还履约保证金的采购人承担违约责任，按照中国人民银行同期贷款基准利率向中标人支付超期资金占用费。</w:t>
      </w:r>
      <w:r/>
    </w:p>
    <w:p>
      <w:pPr>
        <w:numPr>
          <w:ilvl w:val="0"/>
          <w:numId w:val="0"/>
        </w:numPr>
        <w:ind w:firstLine="506"/>
        <w:jc w:val="both"/>
        <w:keepLines w:val="0"/>
        <w:keepNext w:val="0"/>
        <w:pageBreakBefore w:val="0"/>
        <w:spacing w:line="360" w:lineRule="auto"/>
        <w:widowControl w:val="off"/>
        <w:rPr>
          <w:rFonts w:hint="eastAsia" w:ascii="宋体" w:hAnsi="宋体" w:eastAsia="宋体" w:cs="宋体"/>
          <w:b/>
          <w:bCs/>
          <w:spacing w:val="6"/>
          <w:sz w:val="24"/>
          <w:szCs w:val="24"/>
          <w:lang w:val="en-US" w:eastAsia="zh-CN"/>
        </w:rPr>
      </w:pPr>
      <w:r>
        <w:rPr>
          <w:rFonts w:hint="eastAsia" w:ascii="宋体" w:hAnsi="宋体" w:eastAsia="宋体" w:cs="宋体"/>
          <w:b/>
          <w:bCs/>
          <w:spacing w:val="6"/>
          <w:sz w:val="24"/>
          <w:szCs w:val="24"/>
          <w:lang w:val="en-US" w:eastAsia="zh-CN"/>
        </w:rPr>
        <w:t xml:space="preserve">八、报价要求</w:t>
      </w:r>
      <w:r/>
    </w:p>
    <w:p>
      <w:pPr>
        <w:ind w:firstLine="480"/>
        <w:jc w:val="both"/>
        <w:spacing w:line="360" w:lineRule="auto"/>
        <w:rPr>
          <w:rFonts w:hint="eastAsia" w:ascii="宋体" w:hAnsi="宋体"/>
          <w:sz w:val="24"/>
        </w:rPr>
      </w:pPr>
      <w:r>
        <w:rPr>
          <w:rFonts w:hint="eastAsia" w:ascii="宋体" w:hAnsi="宋体"/>
          <w:sz w:val="24"/>
          <w:lang w:val="en-US" w:eastAsia="zh-CN"/>
        </w:rPr>
        <w:t xml:space="preserve">1.</w:t>
      </w:r>
      <w:r>
        <w:rPr>
          <w:rFonts w:hint="eastAsia"/>
          <w:sz w:val="24"/>
        </w:rPr>
        <w:t xml:space="preserve">应根据国家收费标准并结合市场实际进行报价，总价包干。</w:t>
      </w:r>
      <w:r>
        <w:rPr>
          <w:rFonts w:hint="eastAsia" w:ascii="宋体" w:hAnsi="宋体"/>
          <w:sz w:val="24"/>
        </w:rPr>
        <w:t xml:space="preserve">报价内容应考虑但不限于完成所有服务内容及配套工作及费用所需的人员工资、加班费、临时突击费用、社会保障缴费、福利、工具、通讯设施、服装、胸卡、管理费、利润、税费、政策性文件规定及合同包含的所有风险、责任等费用。</w:t>
      </w:r>
      <w:r/>
    </w:p>
    <w:p>
      <w:pPr>
        <w:ind w:firstLine="480"/>
        <w:jc w:val="both"/>
        <w:spacing w:line="360" w:lineRule="auto"/>
        <w:rPr>
          <w:rFonts w:ascii="宋体" w:hAnsi="宋体"/>
          <w:sz w:val="24"/>
        </w:rPr>
      </w:pPr>
      <w:r>
        <w:rPr>
          <w:rFonts w:hint="eastAsia" w:ascii="宋体" w:hAnsi="宋体"/>
          <w:sz w:val="24"/>
          <w:lang w:val="en-US" w:eastAsia="zh-CN"/>
        </w:rPr>
        <w:t xml:space="preserve">2.</w:t>
      </w:r>
      <w:r>
        <w:rPr>
          <w:rFonts w:hint="eastAsia" w:ascii="宋体" w:hAnsi="宋体"/>
          <w:sz w:val="24"/>
        </w:rPr>
        <w:t xml:space="preserve">投标人要充分考虑所有工作人员的值休、轮休、法定假日休息以及岗位顶班、日常机动人员的配备，以上所有费用均计入投标总价。投标人应对所投项目的全部内容进行报价，完成招标文件规定的服务工作所涉及到的一切相关费用。</w:t>
      </w:r>
      <w:r/>
    </w:p>
    <w:p>
      <w:pPr>
        <w:ind w:firstLine="480"/>
        <w:jc w:val="both"/>
        <w:spacing w:line="360" w:lineRule="auto"/>
        <w:rPr>
          <w:rFonts w:ascii="宋体" w:hAnsi="宋体"/>
          <w:sz w:val="24"/>
        </w:rPr>
      </w:pPr>
      <w:r>
        <w:rPr>
          <w:rFonts w:hint="eastAsia" w:ascii="宋体" w:hAnsi="宋体"/>
          <w:sz w:val="24"/>
          <w:lang w:val="en-US" w:eastAsia="zh-CN"/>
        </w:rPr>
        <w:t xml:space="preserve">3.</w:t>
      </w:r>
      <w:r>
        <w:rPr>
          <w:rFonts w:hint="eastAsia" w:ascii="宋体" w:hAnsi="宋体"/>
          <w:sz w:val="24"/>
        </w:rPr>
        <w:t xml:space="preserve">中标人的用工要符合国家的相关规定，必须与员工签订用工合同，并将合同复印件报给采购人，中标人委派人员到采购人单位工作要出具介绍信或派工单，中标人要按照国家相关法律规定为招聘人员缴纳各项社会保险，每月缴纳的各项保险复印件及支付工资情况要报给采购人；月工资收入不得低于项目当地政府最低工资标准。如未按照国家相关法律规定为招聘人员缴纳各项保险，发生任何的经济、法律纠纷和人身损害赔偿等，由中标人自行解决。</w:t>
      </w:r>
      <w:r/>
    </w:p>
    <w:p>
      <w:pPr>
        <w:pStyle w:val="849"/>
        <w:ind w:firstLine="0"/>
        <w:jc w:val="both"/>
        <w:rPr>
          <w:rFonts w:ascii="Times New Roman" w:hAnsi="Times New Roman" w:eastAsia="宋体" w:cs="Times New Roman"/>
          <w:sz w:val="24"/>
          <w:szCs w:val="24"/>
        </w:rPr>
      </w:pPr>
      <w:r>
        <w:rPr>
          <w:rFonts w:hint="eastAsia" w:ascii="宋体" w:hAnsi="宋体"/>
          <w:sz w:val="24"/>
          <w:lang w:val="en-US" w:eastAsia="zh-CN"/>
        </w:rPr>
        <w:t xml:space="preserve">    4.</w:t>
      </w:r>
      <w:r>
        <w:rPr>
          <w:rFonts w:hint="eastAsia" w:ascii="宋体" w:hAnsi="宋体"/>
          <w:sz w:val="24"/>
        </w:rPr>
        <w:t xml:space="preserve">合同履约期内不因国家提高最低工资标准、保险金比例等政策调整因素而调整合同价。</w:t>
      </w:r>
      <w:r/>
    </w:p>
    <w:p>
      <w:pPr>
        <w:ind w:firstLine="480"/>
        <w:jc w:val="both"/>
        <w:spacing w:line="360" w:lineRule="auto"/>
        <w:rPr>
          <w:rFonts w:ascii="黑体" w:hAnsi="黑体" w:eastAsia="黑体"/>
          <w:b/>
        </w:rPr>
      </w:pPr>
      <w:r>
        <w:rPr>
          <w:rFonts w:hint="eastAsia" w:asciiTheme="minorEastAsia" w:hAnsiTheme="minorEastAsia" w:eastAsiaTheme="minorEastAsia" w:cstheme="minorEastAsia"/>
          <w:sz w:val="24"/>
          <w:lang w:val="en-US" w:eastAsia="zh-CN"/>
        </w:rPr>
        <w:t xml:space="preserve">5.</w:t>
      </w:r>
      <w:r>
        <w:rPr>
          <w:rFonts w:hint="eastAsia" w:asciiTheme="minorEastAsia" w:hAnsiTheme="minorEastAsia" w:eastAsiaTheme="minorEastAsia" w:cstheme="minorEastAsia"/>
          <w:sz w:val="24"/>
        </w:rPr>
        <w:t xml:space="preserve">工</w:t>
      </w:r>
      <w:r>
        <w:rPr>
          <w:rFonts w:hint="eastAsia"/>
          <w:sz w:val="24"/>
        </w:rPr>
        <w:t xml:space="preserve">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bCs/>
        </w:rPr>
      </w:pPr>
      <w:r>
        <w:rPr>
          <w:rFonts w:ascii="黑体" w:hAnsi="黑体" w:eastAsia="黑体"/>
          <w:b/>
        </w:rPr>
      </w:r>
      <w:r>
        <w:rPr>
          <w:rFonts w:ascii="黑体" w:hAnsi="黑体" w:eastAsia="黑体"/>
          <w:b/>
        </w:rPr>
      </w:r>
      <w:r/>
    </w:p>
    <w:p>
      <w:pPr>
        <w:jc w:val="left"/>
        <w:widowControl/>
        <w:rPr>
          <w:rFonts w:ascii="黑体" w:hAnsi="黑体" w:eastAsia="黑体"/>
          <w:b/>
          <w:bCs/>
        </w:rPr>
      </w:pPr>
      <w:r>
        <w:rPr>
          <w:rFonts w:ascii="黑体" w:hAnsi="黑体" w:eastAsia="黑体"/>
          <w:b/>
          <w:bCs/>
        </w:rPr>
      </w:r>
      <w:r>
        <w:rPr>
          <w:rFonts w:ascii="黑体" w:hAnsi="黑体" w:eastAsia="黑体"/>
          <w:b/>
          <w:bCs/>
        </w:rPr>
      </w:r>
      <w:r/>
    </w:p>
    <w:p>
      <w:pPr>
        <w:jc w:val="left"/>
        <w:widowControl/>
        <w:rPr>
          <w:rFonts w:ascii="黑体" w:hAnsi="黑体" w:eastAsia="黑体"/>
          <w:b/>
          <w:bCs/>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pStyle w:val="843"/>
        <w:jc w:val="center"/>
        <w:spacing w:line="360" w:lineRule="auto"/>
        <w:rPr>
          <w:rFonts w:ascii="黑体" w:hAnsi="黑体" w:eastAsia="黑体"/>
          <w:b w:val="0"/>
        </w:rPr>
      </w:pPr>
      <w:r/>
      <w:bookmarkStart w:id="8" w:name="_Toc162361614"/>
      <w:r>
        <w:rPr>
          <w:rFonts w:ascii="黑体" w:hAnsi="黑体" w:eastAsia="黑体"/>
          <w:b w:val="0"/>
        </w:rPr>
        <w:t xml:space="preserve">第五章</w:t>
      </w:r>
      <w:r>
        <w:rPr>
          <w:rFonts w:hint="eastAsia" w:ascii="黑体" w:hAnsi="黑体" w:eastAsia="黑体"/>
          <w:b w:val="0"/>
        </w:rPr>
        <w:t xml:space="preserve">  评标方法与评标标准</w:t>
      </w:r>
      <w:bookmarkEnd w:id="8"/>
      <w:r/>
      <w:r/>
      <w:r>
        <w:rPr>
          <w:rFonts w:asciiTheme="minorEastAsia" w:hAnsiTheme="minorEastAsia"/>
          <w:b/>
          <w:sz w:val="24"/>
          <w:szCs w:val="24"/>
        </w:rPr>
      </w:r>
      <w:r/>
      <w:r>
        <w:rPr>
          <w:rFonts w:ascii="黑体" w:hAnsi="黑体" w:eastAsia="黑体"/>
          <w:b w:val="0"/>
        </w:rP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（2）本项目评分总分为100分，按四舍五入取至小数点后两位。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（3）总得分=价格分+技术分+商务分。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sz w:val="24"/>
          <w:szCs w:val="24"/>
          <w:highlight w:val="none"/>
        </w:rPr>
      </w:pPr>
      <w:r>
        <w:rPr>
          <w:rFonts w:hint="eastAsia" w:asciiTheme="minorEastAsia" w:hAnsiTheme="minorEastAsia"/>
          <w:sz w:val="24"/>
          <w:szCs w:val="24"/>
        </w:rPr>
        <w:t xml:space="preserve">评标结果按评审后得分由高到低顺序排列。得分相同的，按投标报价由低到高顺序排列。得分且投标报价相同的并列。</w:t>
      </w:r>
      <w:r>
        <w:rPr>
          <w:rFonts w:hint="eastAsia" w:asciiTheme="minorEastAsia" w:hAnsiTheme="minorEastAsia"/>
          <w:sz w:val="24"/>
          <w:szCs w:val="24"/>
          <w:highlight w:val="none"/>
        </w:rPr>
        <w:t xml:space="preserve">评标委员会按照评审得分由高到低顺序推荐 </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 名中标候选人。</w:t>
      </w:r>
      <w:r/>
    </w:p>
    <w:p>
      <w:pPr>
        <w:jc w:val="both"/>
        <w:spacing w:line="500" w:lineRule="exact"/>
        <w:rPr>
          <w:rFonts w:hint="eastAsia" w:ascii="黑体" w:hAnsi="黑体" w:eastAsia="黑体"/>
          <w:sz w:val="32"/>
          <w:szCs w:val="24"/>
        </w:rPr>
      </w:pPr>
      <w:r>
        <w:rPr>
          <w:rFonts w:hint="eastAsia" w:ascii="黑体" w:hAnsi="黑体" w:eastAsia="黑体"/>
          <w:sz w:val="32"/>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1.价格分（</w:t>
      </w:r>
      <w:r>
        <w:rPr>
          <w:rFonts w:hint="eastAsia" w:asciiTheme="minorEastAsia" w:hAnsiTheme="minorEastAsia" w:eastAsiaTheme="minorEastAsia" w:cstheme="minorEastAsia"/>
          <w:b/>
          <w:sz w:val="24"/>
          <w:szCs w:val="24"/>
          <w:lang w:val="en-US" w:eastAsia="zh-CN"/>
        </w:rPr>
        <w:t xml:space="preserve">20</w:t>
      </w:r>
      <w:r>
        <w:rPr>
          <w:rFonts w:hint="eastAsia" w:asciiTheme="minorEastAsia" w:hAnsiTheme="minorEastAsia" w:eastAsiaTheme="minorEastAsia" w:cstheme="minorEastAsia"/>
          <w:b/>
          <w:sz w:val="24"/>
          <w:szCs w:val="24"/>
        </w:rPr>
        <w:t xml:space="preserve">分）</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投标报价得分=（评标基准价/投标报价）×</w:t>
      </w:r>
      <w:r>
        <w:rPr>
          <w:rFonts w:hint="eastAsia" w:asciiTheme="minorEastAsia" w:hAnsiTheme="minorEastAsia" w:eastAsiaTheme="minorEastAsia" w:cstheme="minorEastAsia"/>
          <w:sz w:val="24"/>
          <w:szCs w:val="24"/>
          <w:lang w:val="en-US" w:eastAsia="zh-CN"/>
        </w:rPr>
        <w:t xml:space="preserve">20</w:t>
      </w:r>
      <w:r>
        <w:rPr>
          <w:rFonts w:hint="eastAsia" w:asciiTheme="minorEastAsia" w:hAnsiTheme="minorEastAsia" w:eastAsiaTheme="minorEastAsia" w:cstheme="minorEastAsia"/>
          <w:sz w:val="24"/>
          <w:szCs w:val="24"/>
        </w:rPr>
        <w:t xml:space="preserve">分。</w:t>
      </w:r>
      <w:r/>
    </w:p>
    <w:p>
      <w:pPr>
        <w:numPr>
          <w:ilvl w:val="0"/>
          <w:numId w:val="0"/>
        </w:numPr>
        <w:ind w:firstLine="482"/>
        <w:jc w:val="left"/>
        <w:spacing w:line="500" w:lineRule="exact"/>
        <w:rPr>
          <w:rFonts w:hint="eastAsia" w:asciiTheme="minorEastAsia" w:hAnsiTheme="minorEastAsia"/>
          <w:b/>
          <w:sz w:val="24"/>
          <w:szCs w:val="24"/>
        </w:rPr>
      </w:pPr>
      <w:r>
        <w:rPr>
          <w:rFonts w:hint="eastAsia" w:asciiTheme="minorEastAsia" w:hAnsiTheme="minorEastAsia"/>
          <w:b/>
          <w:sz w:val="24"/>
          <w:szCs w:val="24"/>
          <w:lang w:val="en-US" w:eastAsia="zh-CN"/>
        </w:rPr>
        <w:t xml:space="preserve">2.</w:t>
      </w:r>
      <w:r>
        <w:rPr>
          <w:rFonts w:hint="eastAsia" w:asciiTheme="minorEastAsia" w:hAnsiTheme="minorEastAsia"/>
          <w:b/>
          <w:sz w:val="24"/>
          <w:szCs w:val="24"/>
          <w:lang w:eastAsia="zh-CN"/>
        </w:rPr>
        <w:t xml:space="preserve">商务</w:t>
      </w:r>
      <w:r>
        <w:rPr>
          <w:rFonts w:hint="eastAsia" w:asciiTheme="minorEastAsia" w:hAnsiTheme="minorEastAsia"/>
          <w:b/>
          <w:sz w:val="24"/>
          <w:szCs w:val="24"/>
        </w:rPr>
        <w:t xml:space="preserve">分（</w:t>
      </w:r>
      <w:r>
        <w:rPr>
          <w:rFonts w:hint="eastAsia" w:asciiTheme="minorEastAsia" w:hAnsiTheme="minorEastAsia"/>
          <w:b/>
          <w:sz w:val="24"/>
          <w:szCs w:val="24"/>
          <w:lang w:val="en-US" w:eastAsia="zh-CN"/>
        </w:rPr>
        <w:t xml:space="preserve">50</w:t>
      </w:r>
      <w:r>
        <w:rPr>
          <w:rFonts w:hint="eastAsia" w:asciiTheme="minorEastAsia" w:hAnsiTheme="minorEastAsia"/>
          <w:b/>
          <w:sz w:val="24"/>
          <w:szCs w:val="24"/>
        </w:rPr>
        <w:t xml:space="preserve">分）</w:t>
      </w:r>
      <w:r/>
    </w:p>
    <w:tbl>
      <w:tblPr>
        <w:tblStyle w:val="847"/>
        <w:tblW w:w="92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8"/>
        <w:gridCol w:w="7312"/>
      </w:tblGrid>
      <w:tr>
        <w:trPr>
          <w:jc w:val="center"/>
          <w:trHeight w:val="621"/>
        </w:trPr>
        <w:tc>
          <w:tcPr>
            <w:tcW w:w="1938" w:type="dxa"/>
            <w:vAlign w:val="center"/>
            <w:textDirection w:val="lrTb"/>
            <w:noWrap w:val="false"/>
          </w:tcPr>
          <w:p>
            <w:pPr>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评审因素</w:t>
            </w:r>
            <w:r/>
          </w:p>
        </w:tc>
        <w:tc>
          <w:tcPr>
            <w:tcW w:w="7312" w:type="dxa"/>
            <w:vAlign w:val="center"/>
            <w:textDirection w:val="lrTb"/>
            <w:noWrap w:val="false"/>
          </w:tcPr>
          <w:p>
            <w:pPr>
              <w:ind w:left="0" w:right="0"/>
              <w:jc w:val="center"/>
              <w:keepLines w:val="0"/>
              <w:keepNext w:val="0"/>
              <w:spacing w:before="0" w:beforeAutospacing="0" w:after="0" w:afterAutospacing="0"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评审标准</w:t>
            </w:r>
            <w:r/>
          </w:p>
        </w:tc>
      </w:tr>
      <w:tr>
        <w:trPr>
          <w:jc w:val="center"/>
          <w:trHeight w:val="621"/>
        </w:trPr>
        <w:tc>
          <w:tcPr>
            <w:tcW w:w="193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项目实施能力</w:t>
            </w:r>
            <w:r/>
          </w:p>
          <w:p>
            <w:pPr>
              <w:ind w:left="0" w:right="0"/>
              <w:jc w:val="center"/>
              <w:keepLines w:val="0"/>
              <w:keepNext w:val="0"/>
              <w:spacing w:before="0" w:beforeAutospacing="0" w:after="0" w:afterAutospacing="0" w:line="360" w:lineRule="auto"/>
              <w:widowControl/>
              <w:rPr>
                <w:rFonts w:hint="eastAsia" w:ascii="宋体" w:hAnsi="宋体" w:eastAsia="宋体" w:cs="宋体"/>
                <w:sz w:val="24"/>
                <w:szCs w:val="24"/>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tc>
        <w:tc>
          <w:tcPr>
            <w:tcW w:w="7312" w:type="dxa"/>
            <w:vAlign w:val="center"/>
            <w:textDirection w:val="lrTb"/>
            <w:noWrap w:val="false"/>
          </w:tcPr>
          <w:p>
            <w:pPr>
              <w:ind w:left="0" w:right="0"/>
              <w:jc w:val="left"/>
              <w:keepLines w:val="0"/>
              <w:keepNext w:val="0"/>
              <w:spacing w:before="0" w:beforeAutospacing="0" w:after="0" w:afterAutospacing="0" w:line="360" w:lineRule="auto"/>
              <w:widowControl/>
              <w:tabs>
                <w:tab w:val="left" w:pos="312" w:leader="none"/>
              </w:tabs>
              <w:rPr>
                <w:rStyle w:val="874"/>
                <w:rFonts w:hint="eastAsia" w:ascii="宋体" w:hAnsi="宋体" w:eastAsia="宋体" w:cs="宋体"/>
                <w:color w:val="000000"/>
                <w:sz w:val="24"/>
                <w:szCs w:val="24"/>
              </w:rPr>
              <w:suppressLineNumbers w:val="0"/>
            </w:pPr>
            <w:r>
              <w:rPr>
                <w:rStyle w:val="874"/>
                <w:rFonts w:hint="eastAsia" w:ascii="宋体" w:hAnsi="宋体" w:eastAsia="宋体" w:cs="宋体"/>
                <w:color w:val="000000"/>
                <w:sz w:val="24"/>
                <w:szCs w:val="24"/>
              </w:rPr>
              <w:t xml:space="preserve">1.投标人具有有效期内的质量管理体系认证</w:t>
            </w:r>
            <w:r>
              <w:rPr>
                <w:rStyle w:val="874"/>
                <w:rFonts w:hint="eastAsia" w:ascii="宋体" w:hAnsi="宋体" w:eastAsia="宋体" w:cs="宋体"/>
                <w:color w:val="000000"/>
                <w:sz w:val="24"/>
                <w:szCs w:val="24"/>
              </w:rPr>
              <w:t xml:space="preserve">证书</w:t>
            </w:r>
            <w:r>
              <w:rPr>
                <w:rStyle w:val="874"/>
                <w:rFonts w:hint="eastAsia" w:ascii="宋体" w:hAnsi="宋体" w:eastAsia="宋体" w:cs="宋体"/>
                <w:color w:val="000000"/>
                <w:sz w:val="24"/>
                <w:szCs w:val="24"/>
              </w:rPr>
              <w:t xml:space="preserve">的</w:t>
            </w:r>
            <w:r>
              <w:rPr>
                <w:rStyle w:val="874"/>
                <w:rFonts w:hint="eastAsia" w:ascii="宋体" w:hAnsi="宋体" w:eastAsia="宋体" w:cs="宋体"/>
                <w:b/>
                <w:bCs/>
                <w:color w:val="000000"/>
                <w:sz w:val="24"/>
                <w:szCs w:val="24"/>
              </w:rPr>
              <w:t xml:space="preserve">得2分</w:t>
            </w:r>
            <w:r>
              <w:rPr>
                <w:rStyle w:val="874"/>
                <w:rFonts w:hint="eastAsia" w:ascii="宋体" w:hAnsi="宋体" w:eastAsia="宋体" w:cs="宋体"/>
                <w:color w:val="000000"/>
                <w:sz w:val="24"/>
                <w:szCs w:val="24"/>
              </w:rPr>
              <w:t xml:space="preserve">。</w:t>
            </w:r>
            <w:r/>
          </w:p>
          <w:p>
            <w:pPr>
              <w:ind w:left="0" w:right="0"/>
              <w:jc w:val="left"/>
              <w:keepLines w:val="0"/>
              <w:keepNext w:val="0"/>
              <w:spacing w:before="0" w:beforeAutospacing="0" w:after="0" w:afterAutospacing="0" w:line="360" w:lineRule="auto"/>
              <w:widowControl/>
              <w:tabs>
                <w:tab w:val="left" w:pos="312" w:leader="none"/>
              </w:tabs>
              <w:rPr>
                <w:rStyle w:val="874"/>
                <w:rFonts w:hint="eastAsia" w:ascii="宋体" w:hAnsi="宋体" w:eastAsia="宋体" w:cs="宋体"/>
                <w:color w:val="000000"/>
                <w:sz w:val="24"/>
                <w:szCs w:val="24"/>
              </w:rPr>
              <w:suppressLineNumbers w:val="0"/>
            </w:pPr>
            <w:r>
              <w:rPr>
                <w:rStyle w:val="874"/>
                <w:rFonts w:hint="eastAsia" w:ascii="宋体" w:hAnsi="宋体" w:eastAsia="宋体" w:cs="宋体"/>
                <w:color w:val="000000"/>
                <w:sz w:val="24"/>
                <w:szCs w:val="24"/>
              </w:rPr>
              <w:t xml:space="preserve">2.投标人具有有效期内的环境管理体系认证</w:t>
            </w:r>
            <w:r>
              <w:rPr>
                <w:rStyle w:val="874"/>
                <w:rFonts w:hint="eastAsia" w:ascii="宋体" w:hAnsi="宋体" w:eastAsia="宋体" w:cs="宋体"/>
                <w:color w:val="000000"/>
                <w:sz w:val="24"/>
                <w:szCs w:val="24"/>
              </w:rPr>
              <w:t xml:space="preserve">证书</w:t>
            </w:r>
            <w:r>
              <w:rPr>
                <w:rStyle w:val="874"/>
                <w:rFonts w:hint="eastAsia" w:ascii="宋体" w:hAnsi="宋体" w:eastAsia="宋体" w:cs="宋体"/>
                <w:color w:val="000000"/>
                <w:sz w:val="24"/>
                <w:szCs w:val="24"/>
              </w:rPr>
              <w:t xml:space="preserve">的</w:t>
            </w:r>
            <w:r>
              <w:rPr>
                <w:rStyle w:val="874"/>
                <w:rFonts w:hint="eastAsia" w:ascii="宋体" w:hAnsi="宋体" w:eastAsia="宋体" w:cs="宋体"/>
                <w:b/>
                <w:bCs/>
                <w:color w:val="000000"/>
                <w:sz w:val="24"/>
                <w:szCs w:val="24"/>
              </w:rPr>
              <w:t xml:space="preserve">得2分</w:t>
            </w:r>
            <w:r>
              <w:rPr>
                <w:rStyle w:val="874"/>
                <w:rFonts w:hint="eastAsia" w:ascii="宋体" w:hAnsi="宋体" w:eastAsia="宋体" w:cs="宋体"/>
                <w:color w:val="000000"/>
                <w:sz w:val="24"/>
                <w:szCs w:val="24"/>
              </w:rPr>
              <w:t xml:space="preserve">。</w:t>
            </w:r>
            <w:r/>
          </w:p>
          <w:p>
            <w:pPr>
              <w:ind w:left="0" w:right="0"/>
              <w:jc w:val="left"/>
              <w:keepLines w:val="0"/>
              <w:keepNext w:val="0"/>
              <w:spacing w:before="0" w:beforeAutospacing="0" w:after="0" w:afterAutospacing="0" w:line="360" w:lineRule="auto"/>
              <w:widowControl/>
              <w:tabs>
                <w:tab w:val="left" w:pos="312" w:leader="none"/>
              </w:tabs>
              <w:rPr>
                <w:rStyle w:val="874"/>
                <w:rFonts w:hint="default" w:ascii="宋体" w:hAnsi="宋体" w:eastAsia="宋体" w:cs="宋体"/>
                <w:color w:val="000000"/>
                <w:sz w:val="24"/>
                <w:szCs w:val="24"/>
                <w:lang w:val="en-US"/>
              </w:rPr>
              <w:suppressLineNumbers w:val="0"/>
            </w:pPr>
            <w:r>
              <w:rPr>
                <w:rStyle w:val="874"/>
                <w:rFonts w:hint="eastAsia" w:ascii="宋体" w:hAnsi="宋体" w:eastAsia="宋体" w:cs="宋体"/>
                <w:color w:val="000000"/>
                <w:sz w:val="24"/>
                <w:szCs w:val="24"/>
              </w:rPr>
              <w:t xml:space="preserve">3.投标人具有有效期内的职业健康安全管理体系认证</w:t>
            </w:r>
            <w:r>
              <w:rPr>
                <w:rStyle w:val="874"/>
                <w:rFonts w:hint="eastAsia" w:ascii="宋体" w:hAnsi="宋体" w:eastAsia="宋体" w:cs="宋体"/>
                <w:color w:val="000000"/>
                <w:sz w:val="24"/>
                <w:szCs w:val="24"/>
              </w:rPr>
              <w:t xml:space="preserve">证书</w:t>
            </w:r>
            <w:r>
              <w:rPr>
                <w:rStyle w:val="874"/>
                <w:rFonts w:hint="eastAsia" w:ascii="宋体" w:hAnsi="宋体" w:eastAsia="宋体" w:cs="宋体"/>
                <w:color w:val="000000"/>
                <w:sz w:val="24"/>
                <w:szCs w:val="24"/>
              </w:rPr>
              <w:t xml:space="preserve">的</w:t>
            </w:r>
            <w:r>
              <w:rPr>
                <w:rStyle w:val="874"/>
                <w:rFonts w:hint="eastAsia" w:ascii="宋体" w:hAnsi="宋体" w:eastAsia="宋体" w:cs="宋体"/>
                <w:b/>
                <w:bCs/>
                <w:color w:val="000000"/>
                <w:sz w:val="24"/>
                <w:szCs w:val="24"/>
              </w:rPr>
              <w:t xml:space="preserve">得2分。</w:t>
            </w:r>
            <w:r/>
          </w:p>
          <w:p>
            <w:pPr>
              <w:ind w:left="0" w:right="0"/>
              <w:jc w:val="left"/>
              <w:keepLines w:val="0"/>
              <w:keepNext w:val="0"/>
              <w:spacing w:before="0" w:beforeAutospacing="0" w:after="0" w:afterAutospacing="0" w:line="360" w:lineRule="auto"/>
              <w:widowControl/>
              <w:tabs>
                <w:tab w:val="left" w:pos="312" w:leader="none"/>
              </w:tabs>
              <w:rPr>
                <w:rFonts w:hint="eastAsia" w:ascii="宋体" w:hAnsi="宋体" w:eastAsia="宋体" w:cs="宋体"/>
                <w:sz w:val="24"/>
                <w:szCs w:val="24"/>
              </w:rPr>
              <w:suppressLineNumbers w:val="0"/>
            </w:pPr>
            <w:r>
              <w:rPr>
                <w:rFonts w:hint="eastAsia" w:ascii="宋体" w:hAnsi="宋体" w:eastAsia="宋体" w:cs="宋体"/>
                <w:b/>
                <w:bCs/>
                <w:sz w:val="24"/>
                <w:szCs w:val="24"/>
              </w:rPr>
              <w:t xml:space="preserve">（上述1-3项投标文件中同时提供：（1）有效证书扫描件；（2）国家认证认可监督管理委员会官网查询截图。上述两项均加盖投标人公章，缺项或未提供均不得分）</w:t>
            </w:r>
            <w:r/>
          </w:p>
        </w:tc>
      </w:tr>
      <w:tr>
        <w:trPr>
          <w:jc w:val="center"/>
          <w:trHeight w:val="1575"/>
        </w:trPr>
        <w:tc>
          <w:tcPr>
            <w:tcW w:w="1938"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rPr>
              <w:t xml:space="preserve">类似业绩</w:t>
            </w:r>
            <w:r/>
          </w:p>
          <w:p>
            <w:pPr>
              <w:ind w:left="0" w:right="0"/>
              <w:jc w:val="center"/>
              <w:keepLines w:val="0"/>
              <w:keepNext w:val="0"/>
              <w:pageBreakBefore w:val="0"/>
              <w:spacing w:before="0" w:beforeAutospacing="0" w:after="0" w:afterAutospacing="0" w:line="48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4</w:t>
            </w:r>
            <w:r>
              <w:rPr>
                <w:rFonts w:hint="eastAsia" w:asciiTheme="minorEastAsia" w:hAnsiTheme="minorEastAsia" w:eastAsiaTheme="minorEastAsia" w:cstheme="minorEastAsia"/>
                <w:sz w:val="24"/>
                <w:szCs w:val="24"/>
              </w:rPr>
              <w:t xml:space="preserve">分）</w:t>
            </w:r>
            <w:r/>
          </w:p>
        </w:tc>
        <w:tc>
          <w:tcPr>
            <w:tcW w:w="7312" w:type="dxa"/>
            <w:vAlign w:val="center"/>
            <w:textDirection w:val="lrTb"/>
            <w:noWrap w:val="false"/>
          </w:tcPr>
          <w:p>
            <w:pPr>
              <w:ind w:left="0" w:right="0"/>
              <w:jc w:val="both"/>
              <w:keepLines w:val="0"/>
              <w:keepNext w:val="0"/>
              <w:pageBreakBefore w:val="0"/>
              <w:spacing w:before="0" w:beforeAutospacing="0" w:after="0" w:afterAutospacing="0" w:line="480" w:lineRule="exact"/>
              <w:widowControl/>
              <w:rPr>
                <w:rFonts w:hint="eastAsia" w:asciiTheme="minorEastAsia" w:hAnsiTheme="minorEastAsia" w:eastAsiaTheme="minorEastAsia" w:cstheme="minorEastAsia"/>
                <w:sz w:val="24"/>
                <w:szCs w:val="24"/>
                <w:lang w:eastAsia="zh-CN"/>
              </w:rPr>
              <w:suppressLineNumbers w:val="0"/>
            </w:pPr>
            <w:r>
              <w:rPr>
                <w:rFonts w:hint="eastAsia" w:asciiTheme="minorEastAsia" w:hAnsiTheme="minorEastAsia" w:eastAsiaTheme="minorEastAsia" w:cstheme="minorEastAsia"/>
                <w:sz w:val="24"/>
                <w:szCs w:val="24"/>
              </w:rPr>
              <w:t xml:space="preserve">1.2022年1月1日至今,投标人具有</w:t>
            </w:r>
            <w:r>
              <w:rPr>
                <w:rFonts w:hint="eastAsia" w:asciiTheme="minorEastAsia" w:hAnsiTheme="minorEastAsia" w:cstheme="minorEastAsia"/>
                <w:sz w:val="24"/>
                <w:szCs w:val="24"/>
                <w:lang w:val="en-US" w:eastAsia="zh-CN"/>
              </w:rPr>
              <w:t xml:space="preserve">校园物业类似项目</w:t>
            </w:r>
            <w:r>
              <w:rPr>
                <w:rFonts w:hint="eastAsia" w:asciiTheme="minorEastAsia" w:hAnsiTheme="minorEastAsia" w:eastAsiaTheme="minorEastAsia" w:cstheme="minorEastAsia"/>
                <w:sz w:val="24"/>
                <w:szCs w:val="24"/>
              </w:rPr>
              <w:t xml:space="preserve">业绩的，每</w:t>
            </w:r>
            <w:r>
              <w:rPr>
                <w:rFonts w:hint="eastAsia" w:asciiTheme="minorEastAsia" w:hAnsiTheme="minorEastAsia" w:cstheme="minorEastAsia"/>
                <w:sz w:val="24"/>
                <w:szCs w:val="24"/>
                <w:lang w:val="en-US" w:eastAsia="zh-CN"/>
              </w:rPr>
              <w:t xml:space="preserve">提供</w:t>
            </w:r>
            <w:r>
              <w:rPr>
                <w:rFonts w:hint="eastAsia" w:asciiTheme="minorEastAsia" w:hAnsiTheme="minorEastAsia" w:eastAsiaTheme="minorEastAsia" w:cstheme="minorEastAsia"/>
                <w:sz w:val="24"/>
                <w:szCs w:val="24"/>
              </w:rPr>
              <w:t xml:space="preserve">一个得2分，</w:t>
            </w:r>
            <w:r>
              <w:rPr>
                <w:rFonts w:hint="eastAsia" w:asciiTheme="minorEastAsia" w:hAnsiTheme="minorEastAsia" w:eastAsiaTheme="minorEastAsia" w:cstheme="minorEastAsia"/>
                <w:b/>
                <w:bCs/>
                <w:sz w:val="24"/>
                <w:szCs w:val="24"/>
              </w:rPr>
              <w:t xml:space="preserve">最高得</w:t>
            </w:r>
            <w:r>
              <w:rPr>
                <w:rFonts w:hint="eastAsia" w:asciiTheme="minorEastAsia" w:hAnsiTheme="minorEastAsia" w:eastAsiaTheme="minorEastAsia" w:cstheme="minorEastAsia"/>
                <w:b/>
                <w:bCs/>
                <w:sz w:val="24"/>
                <w:szCs w:val="24"/>
                <w:lang w:val="en-US" w:eastAsia="zh-CN"/>
              </w:rPr>
              <w:t xml:space="preserve">8</w:t>
            </w:r>
            <w:r>
              <w:rPr>
                <w:rFonts w:hint="eastAsia" w:asciiTheme="minorEastAsia" w:hAnsiTheme="minorEastAsia" w:eastAsiaTheme="minorEastAsia" w:cstheme="minorEastAsia"/>
                <w:b/>
                <w:bCs/>
                <w:sz w:val="24"/>
                <w:szCs w:val="24"/>
              </w:rPr>
              <w:t xml:space="preserve">分</w:t>
            </w:r>
            <w:r>
              <w:rPr>
                <w:rFonts w:hint="eastAsia" w:asciiTheme="minorEastAsia" w:hAnsiTheme="minorEastAsia" w:cstheme="minorEastAsia"/>
                <w:sz w:val="24"/>
                <w:szCs w:val="24"/>
                <w:lang w:eastAsia="zh-CN"/>
              </w:rPr>
              <w:t xml:space="preserve">。</w:t>
            </w:r>
            <w:r/>
          </w:p>
          <w:p>
            <w:pPr>
              <w:ind w:left="0" w:right="0"/>
              <w:jc w:val="both"/>
              <w:keepLines w:val="0"/>
              <w:keepNext w:val="0"/>
              <w:pageBreakBefore w:val="0"/>
              <w:spacing w:before="0" w:beforeAutospacing="0" w:after="0" w:afterAutospacing="0" w:line="480" w:lineRule="exact"/>
              <w:widowControl/>
              <w:rPr>
                <w:rFonts w:hint="eastAsia" w:asciiTheme="minorEastAsia" w:hAnsiTheme="minorEastAsia" w:eastAsiaTheme="minorEastAsia" w:cstheme="minorEastAsia"/>
                <w:sz w:val="24"/>
                <w:szCs w:val="24"/>
                <w:lang w:eastAsia="zh-CN"/>
              </w:rPr>
              <w:suppressLineNumbers w:val="0"/>
            </w:pPr>
            <w:r>
              <w:rPr>
                <w:rFonts w:hint="eastAsia" w:asciiTheme="minorEastAsia" w:hAnsiTheme="minorEastAsia" w:eastAsiaTheme="minorEastAsia" w:cstheme="minorEastAsia"/>
                <w:sz w:val="24"/>
                <w:szCs w:val="24"/>
              </w:rPr>
              <w:t xml:space="preserve">2.2022年1月1日至今，投标人具有公共物业管理</w:t>
            </w:r>
            <w:r>
              <w:rPr>
                <w:rFonts w:hint="eastAsia" w:asciiTheme="minorEastAsia" w:hAnsiTheme="minorEastAsia" w:cstheme="minorEastAsia"/>
                <w:sz w:val="24"/>
                <w:szCs w:val="24"/>
                <w:lang w:val="en-US" w:eastAsia="zh-CN"/>
              </w:rPr>
              <w:t xml:space="preserve">类似项目</w:t>
            </w:r>
            <w:r>
              <w:rPr>
                <w:rFonts w:hint="eastAsia" w:asciiTheme="minorEastAsia" w:hAnsiTheme="minorEastAsia" w:eastAsiaTheme="minorEastAsia" w:cstheme="minorEastAsia"/>
                <w:sz w:val="24"/>
                <w:szCs w:val="24"/>
              </w:rPr>
              <w:t xml:space="preserve">业绩（校园物业</w:t>
            </w:r>
            <w:r>
              <w:rPr>
                <w:rFonts w:hint="eastAsia" w:asciiTheme="minorEastAsia" w:hAnsiTheme="minorEastAsia" w:cstheme="minorEastAsia"/>
                <w:sz w:val="24"/>
                <w:szCs w:val="24"/>
                <w:lang w:eastAsia="zh-CN"/>
              </w:rPr>
              <w:t xml:space="preserve">、</w:t>
            </w:r>
            <w:r>
              <w:rPr>
                <w:rFonts w:hint="eastAsia" w:asciiTheme="minorEastAsia" w:hAnsiTheme="minorEastAsia" w:cstheme="minorEastAsia"/>
                <w:sz w:val="24"/>
                <w:szCs w:val="24"/>
                <w:lang w:val="en-US" w:eastAsia="zh-CN"/>
              </w:rPr>
              <w:t xml:space="preserve">住宅物业</w:t>
            </w:r>
            <w:r>
              <w:rPr>
                <w:rFonts w:hint="eastAsia" w:asciiTheme="minorEastAsia" w:hAnsiTheme="minorEastAsia" w:eastAsiaTheme="minorEastAsia" w:cstheme="minorEastAsia"/>
                <w:sz w:val="24"/>
                <w:szCs w:val="24"/>
              </w:rPr>
              <w:t xml:space="preserve">除外）</w:t>
            </w:r>
            <w:r>
              <w:rPr>
                <w:rFonts w:hint="eastAsia" w:asciiTheme="minorEastAsia" w:hAnsiTheme="minorEastAsia" w:cstheme="minorEastAsia"/>
                <w:sz w:val="24"/>
                <w:szCs w:val="24"/>
                <w:lang w:val="en-US" w:eastAsia="zh-CN"/>
              </w:rPr>
              <w:t xml:space="preserve">的</w:t>
            </w:r>
            <w:r>
              <w:rPr>
                <w:rFonts w:hint="eastAsia" w:asciiTheme="minorEastAsia" w:hAnsiTheme="minorEastAsia" w:eastAsiaTheme="minorEastAsia" w:cstheme="minorEastAsia"/>
                <w:sz w:val="24"/>
                <w:szCs w:val="24"/>
              </w:rPr>
              <w:t xml:space="preserve">，每</w:t>
            </w:r>
            <w:r>
              <w:rPr>
                <w:rFonts w:hint="eastAsia" w:asciiTheme="minorEastAsia" w:hAnsiTheme="minorEastAsia" w:cstheme="minorEastAsia"/>
                <w:sz w:val="24"/>
                <w:szCs w:val="24"/>
                <w:lang w:val="en-US" w:eastAsia="zh-CN"/>
              </w:rPr>
              <w:t xml:space="preserve">提供</w:t>
            </w:r>
            <w:r>
              <w:rPr>
                <w:rFonts w:hint="eastAsia" w:asciiTheme="minorEastAsia" w:hAnsiTheme="minorEastAsia" w:eastAsiaTheme="minorEastAsia" w:cstheme="minorEastAsia"/>
                <w:sz w:val="24"/>
                <w:szCs w:val="24"/>
              </w:rPr>
              <w:t xml:space="preserve">一个</w:t>
            </w:r>
            <w:r>
              <w:rPr>
                <w:rFonts w:hint="eastAsia" w:asciiTheme="minorEastAsia" w:hAnsiTheme="minorEastAsia" w:cstheme="minorEastAsia"/>
                <w:sz w:val="24"/>
                <w:szCs w:val="24"/>
                <w:lang w:val="en-US" w:eastAsia="zh-CN"/>
              </w:rPr>
              <w:t xml:space="preserve">得</w:t>
            </w:r>
            <w:r>
              <w:rPr>
                <w:rFonts w:hint="eastAsia" w:asciiTheme="minorEastAsia" w:hAnsiTheme="minorEastAsia" w:eastAsiaTheme="minorEastAsia" w:cstheme="minorEastAsia"/>
                <w:sz w:val="24"/>
                <w:szCs w:val="24"/>
              </w:rPr>
              <w:t xml:space="preserve">2分，</w:t>
            </w:r>
            <w:r>
              <w:rPr>
                <w:rFonts w:hint="eastAsia" w:asciiTheme="minorEastAsia" w:hAnsiTheme="minorEastAsia" w:eastAsiaTheme="minorEastAsia" w:cstheme="minorEastAsia"/>
                <w:b/>
                <w:bCs/>
                <w:sz w:val="24"/>
                <w:szCs w:val="24"/>
              </w:rPr>
              <w:t xml:space="preserve">最高得6分</w:t>
            </w:r>
            <w:r>
              <w:rPr>
                <w:rFonts w:hint="eastAsia" w:asciiTheme="minorEastAsia" w:hAnsiTheme="minorEastAsia" w:cstheme="minorEastAsia"/>
                <w:sz w:val="24"/>
                <w:szCs w:val="24"/>
                <w:lang w:eastAsia="zh-CN"/>
              </w:rPr>
              <w:t xml:space="preserve">。</w:t>
            </w:r>
            <w:r/>
          </w:p>
          <w:p>
            <w:pPr>
              <w:ind w:left="0" w:right="0"/>
              <w:jc w:val="both"/>
              <w:keepLines w:val="0"/>
              <w:keepNext w:val="0"/>
              <w:pageBreakBefore w:val="0"/>
              <w:spacing w:before="0" w:beforeAutospacing="0" w:after="0" w:afterAutospacing="0" w:line="480" w:lineRule="exact"/>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（上述1-2项投标文件中同时提供合同及服务期限内任意一次服务发票扫描件并加盖投标人公章，</w:t>
            </w: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缺</w:t>
            </w: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项或未提供均</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不得分</w:t>
            </w:r>
            <w:r>
              <w:rPr>
                <w:rFonts w:hint="eastAsia" w:asciiTheme="minorEastAsia" w:hAnsiTheme="minorEastAsia" w:cstheme="minorEastAsia"/>
                <w:b/>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时间、服务内容以合同为准，同一业绩不重复加分）</w:t>
            </w:r>
            <w:r/>
          </w:p>
        </w:tc>
      </w:tr>
      <w:tr>
        <w:trPr>
          <w:jc w:val="center"/>
          <w:trHeight w:val="1575"/>
        </w:trPr>
        <w:tc>
          <w:tcPr>
            <w:tcW w:w="1938" w:type="dxa"/>
            <w:vAlign w:val="center"/>
            <w:textDirection w:val="lrTb"/>
            <w:noWrap w:val="false"/>
          </w:tcPr>
          <w:p>
            <w:pPr>
              <w:ind w:left="0" w:right="0"/>
              <w:jc w:val="center"/>
              <w:keepLines w:val="0"/>
              <w:keepNext w:val="0"/>
              <w:pageBreakBefore w:val="0"/>
              <w:spacing w:before="0" w:beforeAutospacing="0" w:after="0" w:afterAutospacing="0" w:line="48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业主评价</w:t>
            </w:r>
            <w:r/>
          </w:p>
          <w:p>
            <w:pPr>
              <w:ind w:left="0" w:right="0"/>
              <w:jc w:val="center"/>
              <w:keepLines w:val="0"/>
              <w:keepNext w:val="0"/>
              <w:pageBreakBefore w:val="0"/>
              <w:spacing w:before="0" w:beforeAutospacing="0" w:after="0" w:afterAutospacing="0" w:line="48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p>
        </w:tc>
        <w:tc>
          <w:tcPr>
            <w:tcW w:w="7312" w:type="dxa"/>
            <w:vAlign w:val="center"/>
            <w:textDirection w:val="lrTb"/>
            <w:noWrap w:val="false"/>
          </w:tcPr>
          <w:p>
            <w:pPr>
              <w:ind w:left="0" w:right="0"/>
              <w:jc w:val="both"/>
              <w:keepLines w:val="0"/>
              <w:keepNext w:val="0"/>
              <w:pageBreakBefore w:val="0"/>
              <w:spacing w:before="0" w:beforeAutospacing="0" w:after="0" w:afterAutospacing="0" w:line="480" w:lineRule="exact"/>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投标人提供被服务单位的物业管理服务正面评价证明，每</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提供</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一个得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最高得</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p>
            <w:pPr>
              <w:ind w:left="0" w:right="0"/>
              <w:jc w:val="both"/>
              <w:keepLines w:val="0"/>
              <w:keepNext w:val="0"/>
              <w:pageBreakBefore w:val="0"/>
              <w:spacing w:before="0" w:beforeAutospacing="0" w:after="0" w:afterAutospacing="0" w:line="480" w:lineRule="exact"/>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suppressLineNumbers w:val="0"/>
            </w:pP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w:t>
            </w: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投标文件中同时</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提供</w:t>
            </w:r>
            <w:r>
              <w:rPr>
                <w:rFonts w:hint="eastAsia" w:asciiTheme="minorEastAsia" w:hAnsiTheme="minorEastAsia" w:cstheme="minorEastAsia"/>
                <w:b/>
                <w:bCs/>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被服务单位的评价证明材料</w:t>
            </w:r>
            <w:r>
              <w:rPr>
                <w:rFonts w:hint="eastAsia" w:asciiTheme="minorEastAsia" w:hAnsiTheme="minorEastAsia" w:cstheme="minorEastAsia"/>
                <w:b/>
                <w:bCs/>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证明材料须</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加盖被服务单位公章或内设管理部门用章</w:t>
            </w:r>
            <w:r>
              <w:rPr>
                <w:rFonts w:hint="eastAsia" w:asciiTheme="minorEastAsia" w:hAnsiTheme="minorEastAsia" w:cstheme="minorEastAsia"/>
                <w:b/>
                <w:bCs/>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在</w:t>
            </w: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被服务</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单位服务期间的合同（协议）等</w:t>
            </w: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相关</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证明材料，</w:t>
            </w: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上述材料</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加盖投标人公章，</w:t>
            </w:r>
            <w:r>
              <w:rPr>
                <w:rFonts w:hint="eastAsia" w:asciiTheme="minorEastAsia" w:hAnsiTheme="minorEastAsia" w:cstheme="minorEastAsia"/>
                <w:b/>
                <w:bCs/>
                <w:color w:val="000000" w:themeColor="text1"/>
                <w:sz w:val="24"/>
                <w:szCs w:val="24"/>
                <w:highlight w:val="none"/>
                <w:lang w:val="en-US" w:eastAsia="zh-CN"/>
                <w14:textFill>
                  <w14:solidFill>
                    <w14:schemeClr w14:val="tx1"/>
                  </w14:solidFill>
                </w14:textFill>
              </w:rPr>
              <w:t xml:space="preserve">缺项或未提供均</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不得分）</w:t>
            </w:r>
            <w:bookmarkStart w:id="23" w:name="_GoBack"/>
            <w:r/>
            <w:bookmarkEnd w:id="23"/>
            <w:r/>
            <w:r/>
          </w:p>
        </w:tc>
      </w:tr>
      <w:tr>
        <w:trPr>
          <w:jc w:val="center"/>
          <w:trHeight w:val="742"/>
        </w:trPr>
        <w:tc>
          <w:tcPr>
            <w:tcW w:w="1938"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企业荣誉</w:t>
            </w:r>
            <w:r/>
          </w:p>
          <w:p>
            <w:pPr>
              <w:ind w:left="0" w:right="0"/>
              <w:jc w:val="center"/>
              <w:keepLines w:val="0"/>
              <w:keepNext w:val="0"/>
              <w:pageBreakBefore w:val="0"/>
              <w:spacing w:before="0" w:beforeAutospacing="0" w:after="0" w:afterAutospacing="0" w:line="480" w:lineRule="exact"/>
              <w:widowControl/>
              <w:rPr>
                <w:rFonts w:hint="eastAsia" w:asciiTheme="minorEastAsia" w:hAnsiTheme="minorEastAsia" w:eastAsiaTheme="minorEastAsia" w:cstheme="minorEastAsia"/>
                <w:color w:val="000000" w:themeColor="text1"/>
                <w:sz w:val="24"/>
                <w:szCs w:val="24"/>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（6分）</w:t>
            </w:r>
            <w:r/>
          </w:p>
        </w:tc>
        <w:tc>
          <w:tcPr>
            <w:tcW w:w="7312" w:type="dxa"/>
            <w:vAlign w:val="center"/>
            <w:textDirection w:val="lrTb"/>
            <w:noWrap w:val="false"/>
          </w:tcPr>
          <w:p>
            <w:pPr>
              <w:ind w:left="0" w:right="0"/>
              <w:jc w:val="both"/>
              <w:keepLines w:val="0"/>
              <w:keepNext w:val="0"/>
              <w:pageBreakBefore w:val="0"/>
              <w:spacing w:before="0" w:beforeAutospacing="0" w:after="0" w:afterAutospacing="0" w:line="480" w:lineRule="exact"/>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1.</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2022年1月1日</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以来</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投标人获得政府部门表彰或荣誉的，每</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提供</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一个得1</w:t>
            </w:r>
            <w:r>
              <w:rPr>
                <w:rFonts w:hint="eastAsia" w:asciiTheme="minorEastAsia" w:hAnsi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最高</w:t>
            </w:r>
            <w:r>
              <w:rPr>
                <w:rFonts w:hint="eastAsia" w:asciiTheme="minorEastAsia" w:hAnsiTheme="minorEastAsia" w:eastAsiaTheme="minorEastAsia" w:cstheme="minorEastAsia"/>
                <w:b/>
                <w:bCs/>
                <w:color w:val="000000" w:themeColor="text1"/>
                <w:sz w:val="24"/>
                <w:szCs w:val="24"/>
                <w:highlight w:val="none"/>
                <w:lang w:val="en-US" w:eastAsia="zh-CN"/>
                <w14:textFill>
                  <w14:solidFill>
                    <w14:schemeClr w14:val="tx1"/>
                  </w14:solidFill>
                </w14:textFill>
              </w:rPr>
              <w:t xml:space="preserve">得</w:t>
            </w:r>
            <w:r>
              <w:rPr>
                <w:rFonts w:hint="eastAsia" w:asciiTheme="minorEastAsia" w:hAnsiTheme="minorEastAsia" w:eastAsiaTheme="minorEastAsia" w:cstheme="minorEastAsia"/>
                <w:b/>
                <w:bCs/>
                <w:color w:val="000000" w:themeColor="text1"/>
                <w:sz w:val="24"/>
                <w:szCs w:val="24"/>
                <w:highlight w:val="none"/>
                <w14:textFill>
                  <w14:solidFill>
                    <w14:schemeClr w14:val="tx1"/>
                  </w14:solidFill>
                </w14:textFill>
              </w:rPr>
              <w:t xml:space="preserve">3分</w:t>
            </w:r>
            <w:r>
              <w:rPr>
                <w:rFonts w:hint="eastAsia" w:asciiTheme="minorEastAsia" w:hAnsiTheme="minorEastAsia" w:cstheme="minorEastAsia"/>
                <w:color w:val="000000" w:themeColor="text1"/>
                <w:sz w:val="24"/>
                <w:szCs w:val="24"/>
                <w:highlight w:val="none"/>
                <w:lang w:eastAsia="zh-CN"/>
                <w14:textFill>
                  <w14:solidFill>
                    <w14:schemeClr w14:val="tx1"/>
                  </w14:solidFill>
                </w14:textFill>
              </w:rPr>
              <w:t xml:space="preserve">。</w:t>
            </w:r>
            <w:r/>
          </w:p>
          <w:p>
            <w:pPr>
              <w:ind w:left="0" w:right="0"/>
              <w:jc w:val="both"/>
              <w:keepLines w:val="0"/>
              <w:keepNext w:val="0"/>
              <w:pageBreakBefore w:val="0"/>
              <w:spacing w:before="0" w:beforeAutospacing="0" w:after="0" w:afterAutospacing="0" w:line="480" w:lineRule="exact"/>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suppressLineNumbers w:val="0"/>
            </w:pP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2.2022年1月1日以来</w:t>
            </w:r>
            <w:r>
              <w:rPr>
                <w:rFonts w:hint="eastAsia" w:asciiTheme="minorEastAsia" w:hAnsiTheme="minorEastAsia" w:cs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投标人服务的物业管理服务项目（住宅物业除外）获得表彰或荣誉的，每</w:t>
            </w:r>
            <w:r>
              <w:rPr>
                <w:rFonts w:hint="eastAsia" w:asciiTheme="minorEastAsia" w:hAnsiTheme="minorEastAsia" w:cstheme="minorEastAsia"/>
                <w:color w:val="000000" w:themeColor="text1"/>
                <w:sz w:val="24"/>
                <w:szCs w:val="24"/>
                <w:lang w:val="en-US" w:eastAsia="zh-CN"/>
                <w14:textFill>
                  <w14:solidFill>
                    <w14:schemeClr w14:val="tx1"/>
                  </w14:solidFill>
                </w14:textFill>
              </w:rPr>
              <w:t xml:space="preserve">提供</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一个得1</w:t>
            </w:r>
            <w:r>
              <w:rPr>
                <w:rFonts w:hint="eastAsia" w:asciiTheme="minorEastAsia" w:hAnsiTheme="minorEastAsia" w:eastAsiaTheme="minorEastAsia" w:cstheme="minorEastAsia"/>
                <w:color w:val="000000" w:themeColor="text1"/>
                <w:sz w:val="24"/>
                <w:szCs w:val="24"/>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14:textFill>
                  <w14:solidFill>
                    <w14:schemeClr w14:val="tx1"/>
                  </w14:solidFill>
                </w14:textFill>
              </w:rPr>
              <w:t xml:space="preserve">分，</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最高</w:t>
            </w: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得</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3分</w:t>
            </w:r>
            <w:r>
              <w:rPr>
                <w:rFonts w:hint="eastAsia" w:asciiTheme="minorEastAsia" w:hAnsiTheme="minorEastAsia" w:eastAsiaTheme="minorEastAsia" w:cstheme="minorEastAsia"/>
                <w:b/>
                <w:bCs/>
                <w:color w:val="000000" w:themeColor="text1"/>
                <w:sz w:val="24"/>
                <w:szCs w:val="24"/>
                <w:lang w:eastAsia="zh-CN"/>
                <w14:textFill>
                  <w14:solidFill>
                    <w14:schemeClr w14:val="tx1"/>
                  </w14:solidFill>
                </w14:textFill>
              </w:rPr>
              <w:t xml:space="preserve">。</w:t>
            </w:r>
            <w:r/>
          </w:p>
          <w:p>
            <w:pPr>
              <w:ind w:left="0" w:right="0"/>
              <w:jc w:val="both"/>
              <w:keepLines w:val="0"/>
              <w:keepNext w:val="0"/>
              <w:pageBreakBefore w:val="0"/>
              <w:spacing w:before="0" w:beforeAutospacing="0" w:after="0" w:afterAutospacing="0" w:line="480" w:lineRule="exact"/>
              <w:rPr>
                <w:rFonts w:hint="eastAsia" w:asciiTheme="minorEastAsia" w:hAnsiTheme="minorEastAsia" w:eastAsiaTheme="minorEastAsia" w:cstheme="minorEastAsia"/>
                <w:color w:val="000000" w:themeColor="text1"/>
                <w:sz w:val="24"/>
                <w:szCs w:val="24"/>
                <w14:textFill>
                  <w14:solidFill>
                    <w14:schemeClr w14:val="tx1"/>
                  </w14:solidFill>
                </w14:textFill>
              </w:rPr>
              <w:suppressLineNumbers w:val="0"/>
            </w:pP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（上述1-2</w:t>
            </w:r>
            <w:r>
              <w:rPr>
                <w:rFonts w:hint="eastAsia" w:asciiTheme="minorEastAsia" w:hAnsiTheme="minorEastAsia" w:eastAsiaTheme="minorEastAsia" w:cstheme="minorEastAsia"/>
                <w:b/>
                <w:bCs/>
                <w:color w:val="000000" w:themeColor="text1"/>
                <w:sz w:val="24"/>
                <w:szCs w:val="24"/>
                <w:lang w:val="en-US" w:eastAsia="zh-CN"/>
                <w14:textFill>
                  <w14:solidFill>
                    <w14:schemeClr w14:val="tx1"/>
                  </w14:solidFill>
                </w14:textFill>
              </w:rPr>
              <w:t xml:space="preserve">项</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投标文件中提供</w:t>
            </w:r>
            <w:r>
              <w:rPr>
                <w:rFonts w:hint="eastAsia" w:asciiTheme="minorEastAsia" w:hAnsiTheme="minorEastAsia" w:cstheme="minorEastAsia"/>
                <w:b/>
                <w:bCs/>
                <w:color w:val="000000" w:themeColor="text1"/>
                <w:sz w:val="24"/>
                <w:szCs w:val="24"/>
                <w:lang w:val="en-US" w:eastAsia="zh-CN"/>
                <w14:textFill>
                  <w14:solidFill>
                    <w14:schemeClr w14:val="tx1"/>
                  </w14:solidFill>
                </w14:textFill>
              </w:rPr>
              <w:t xml:space="preserve">获奖/被表彰相关</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证明材料扫描件并加盖投标人公章，证明材料需清晰体现获奖单位名称、颁发单位名称，否则不得分</w:t>
            </w:r>
            <w:r>
              <w:rPr>
                <w:rFonts w:hint="eastAsia" w:asciiTheme="minorEastAsia" w:hAnsiTheme="minorEastAsia" w:cstheme="minorEastAsia"/>
                <w:b/>
                <w:bCs/>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bCs/>
                <w:color w:val="000000" w:themeColor="text1"/>
                <w:sz w:val="24"/>
                <w:szCs w:val="24"/>
                <w14:textFill>
                  <w14:solidFill>
                    <w14:schemeClr w14:val="tx1"/>
                  </w14:solidFill>
                </w14:textFill>
              </w:rPr>
              <w:t xml:space="preserve">时间以发文或者表彰时间为准）</w:t>
            </w:r>
            <w:r/>
          </w:p>
        </w:tc>
      </w:tr>
      <w:tr>
        <w:trPr>
          <w:jc w:val="center"/>
          <w:trHeight w:val="567"/>
        </w:trPr>
        <w:tc>
          <w:tcPr>
            <w:tcW w:w="1938"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rPr>
                <w:rFonts w:hint="eastAsia" w:asciiTheme="minorEastAsia" w:hAnsiTheme="minorEastAsia" w:eastAsiaTheme="minorEastAsia" w:cstheme="minorEastAsia"/>
                <w:strike w:val="0"/>
                <w:color w:val="000000" w:themeColor="text1"/>
                <w:sz w:val="24"/>
                <w:szCs w:val="24"/>
                <w14:textFill>
                  <w14:solidFill>
                    <w14:schemeClr w14:val="tx1"/>
                  </w14:solidFill>
                </w14:textFill>
              </w:rPr>
              <w:suppressLineNumbers w:val="0"/>
            </w:pPr>
            <w:r>
              <w:rPr>
                <w:rFonts w:hint="eastAsia" w:asciiTheme="minorEastAsia" w:hAnsiTheme="minorEastAsia" w:eastAsiaTheme="minorEastAsia" w:cstheme="minorEastAsia"/>
                <w:strike w:val="0"/>
                <w:color w:val="000000" w:themeColor="text1"/>
                <w:sz w:val="24"/>
                <w:szCs w:val="24"/>
                <w14:textFill>
                  <w14:solidFill>
                    <w14:schemeClr w14:val="tx1"/>
                  </w14:solidFill>
                </w14:textFill>
              </w:rPr>
              <w:t xml:space="preserve">信息化服务</w:t>
            </w:r>
            <w:r/>
          </w:p>
          <w:p>
            <w:pPr>
              <w:ind w:left="0" w:right="0"/>
              <w:jc w:val="center"/>
              <w:keepLines w:val="0"/>
              <w:keepNext w:val="0"/>
              <w:pageBreakBefore w:val="0"/>
              <w:spacing w:before="0" w:beforeAutospacing="0" w:after="0" w:afterAutospacing="0" w:line="480" w:lineRule="exact"/>
              <w:widowControl/>
              <w:rPr>
                <w:rFonts w:hint="eastAsia" w:asciiTheme="minorEastAsia" w:hAnsiTheme="minorEastAsia" w:eastAsiaTheme="minorEastAsia" w:cstheme="minorEastAsia"/>
                <w:strike w:val="0"/>
                <w:color w:val="000000" w:themeColor="text1"/>
                <w:sz w:val="24"/>
                <w:szCs w:val="24"/>
                <w14:textFill>
                  <w14:solidFill>
                    <w14:schemeClr w14:val="tx1"/>
                  </w14:solidFill>
                </w14:textFill>
              </w:rPr>
              <w:suppressLineNumbers w:val="0"/>
            </w:pPr>
            <w:r>
              <w:rPr>
                <w:rFonts w:hint="eastAsia" w:asciiTheme="minorEastAsia" w:hAnsiTheme="minorEastAsia" w:eastAsiaTheme="minorEastAsia" w:cstheme="minorEastAsia"/>
                <w:strike w:val="0"/>
                <w:color w:val="000000" w:themeColor="text1"/>
                <w:sz w:val="24"/>
                <w:szCs w:val="24"/>
                <w14:textFill>
                  <w14:solidFill>
                    <w14:schemeClr w14:val="tx1"/>
                  </w14:solidFill>
                </w14:textFill>
              </w:rPr>
              <w:t xml:space="preserve">（4分）</w:t>
            </w:r>
            <w:r/>
          </w:p>
        </w:tc>
        <w:tc>
          <w:tcPr>
            <w:tcW w:w="7312" w:type="dxa"/>
            <w:vAlign w:val="center"/>
            <w:textDirection w:val="lrTb"/>
            <w:noWrap w:val="false"/>
          </w:tcPr>
          <w:p>
            <w:pPr>
              <w:ind w:left="0" w:right="0"/>
              <w:jc w:val="both"/>
              <w:keepLines w:val="0"/>
              <w:keepNext w:val="0"/>
              <w:pageBreakBefore w:val="0"/>
              <w:spacing w:before="0" w:beforeAutospacing="0" w:after="0" w:afterAutospacing="0" w:line="480" w:lineRule="exact"/>
              <w:widowControl w:val="off"/>
              <w:rPr>
                <w:rFonts w:hint="eastAsia" w:asciiTheme="minorEastAsia" w:hAnsiTheme="minorEastAsia" w:eastAsiaTheme="minorEastAsia" w:cstheme="minorEastAsia"/>
                <w:strike w:val="0"/>
                <w:color w:val="000000" w:themeColor="text1"/>
                <w:sz w:val="24"/>
                <w:szCs w:val="24"/>
                <w14:textFill>
                  <w14:solidFill>
                    <w14:schemeClr w14:val="tx1"/>
                  </w14:solidFill>
                </w14:textFill>
              </w:rPr>
              <w:suppressLineNumbers w:val="0"/>
            </w:pPr>
            <w:r>
              <w:rPr>
                <w:rFonts w:hint="eastAsia" w:asciiTheme="minorEastAsia" w:hAnsiTheme="minorEastAsia" w:eastAsiaTheme="minorEastAsia" w:cstheme="minorEastAsia"/>
                <w:strike w:val="0"/>
                <w:color w:val="000000" w:themeColor="text1"/>
                <w:sz w:val="24"/>
                <w:szCs w:val="24"/>
                <w14:textFill>
                  <w14:solidFill>
                    <w14:schemeClr w14:val="tx1"/>
                  </w14:solidFill>
                </w14:textFill>
              </w:rPr>
              <w:t xml:space="preserve">为提高管理水平和工作效率，投标人具有物业管理服务软件信息系统</w:t>
            </w:r>
            <w:r>
              <w:rPr>
                <w:rFonts w:hint="eastAsia" w:asciiTheme="minorEastAsia" w:hAnsiTheme="minorEastAsia" w:cstheme="minorEastAsia"/>
                <w:strike w:val="0"/>
                <w:color w:val="000000" w:themeColor="text1"/>
                <w:sz w:val="24"/>
                <w:szCs w:val="24"/>
                <w:lang w:val="en-US" w:eastAsia="zh-CN"/>
                <w14:textFill>
                  <w14:solidFill>
                    <w14:schemeClr w14:val="tx1"/>
                  </w14:solidFill>
                </w14:textFill>
              </w:rPr>
              <w:t xml:space="preserve">并承诺</w:t>
            </w:r>
            <w:r>
              <w:rPr>
                <w:rFonts w:hint="eastAsia" w:asciiTheme="minorEastAsia" w:hAnsiTheme="minorEastAsia" w:eastAsiaTheme="minorEastAsia" w:cstheme="minorEastAsia"/>
                <w:strike w:val="0"/>
                <w:color w:val="000000" w:themeColor="text1"/>
                <w:sz w:val="24"/>
                <w:szCs w:val="24"/>
                <w14:textFill>
                  <w14:solidFill>
                    <w14:schemeClr w14:val="tx1"/>
                  </w14:solidFill>
                </w14:textFill>
              </w:rPr>
              <w:t xml:space="preserve">应用于本项目，系统功能</w:t>
            </w:r>
            <w:r>
              <w:rPr>
                <w:rFonts w:hint="eastAsia" w:asciiTheme="minorEastAsia" w:hAnsiTheme="minorEastAsia" w:cstheme="minorEastAsia"/>
                <w:strike w:val="0"/>
                <w:color w:val="000000" w:themeColor="text1"/>
                <w:sz w:val="24"/>
                <w:szCs w:val="24"/>
                <w:lang w:val="en-US" w:eastAsia="zh-CN"/>
                <w14:textFill>
                  <w14:solidFill>
                    <w14:schemeClr w14:val="tx1"/>
                  </w14:solidFill>
                </w14:textFill>
              </w:rPr>
              <w:t xml:space="preserve">至少</w:t>
            </w:r>
            <w:r>
              <w:rPr>
                <w:rFonts w:hint="eastAsia" w:asciiTheme="minorEastAsia" w:hAnsiTheme="minorEastAsia" w:eastAsiaTheme="minorEastAsia" w:cstheme="minorEastAsia"/>
                <w:strike w:val="0"/>
                <w:color w:val="000000" w:themeColor="text1"/>
                <w:sz w:val="24"/>
                <w:szCs w:val="24"/>
                <w14:textFill>
                  <w14:solidFill>
                    <w14:schemeClr w14:val="tx1"/>
                  </w14:solidFill>
                </w14:textFill>
              </w:rPr>
              <w:t xml:space="preserve">涵盖物业服务投诉与反馈相关功能的</w:t>
            </w:r>
            <w:r>
              <w:rPr>
                <w:rFonts w:hint="eastAsia" w:asciiTheme="minorEastAsia" w:hAnsiTheme="minorEastAsia" w:eastAsiaTheme="minorEastAsia" w:cstheme="minorEastAsia"/>
                <w:b/>
                <w:bCs/>
                <w:strike w:val="0"/>
                <w:color w:val="000000" w:themeColor="text1"/>
                <w:sz w:val="24"/>
                <w:szCs w:val="24"/>
                <w14:textFill>
                  <w14:solidFill>
                    <w14:schemeClr w14:val="tx1"/>
                  </w14:solidFill>
                </w14:textFill>
              </w:rPr>
              <w:t xml:space="preserve">得4分</w:t>
            </w:r>
            <w:r>
              <w:rPr>
                <w:rFonts w:hint="eastAsia" w:asciiTheme="minorEastAsia" w:hAnsiTheme="minorEastAsia" w:eastAsiaTheme="minorEastAsia" w:cstheme="minorEastAsia"/>
                <w:strike w:val="0"/>
                <w:color w:val="000000" w:themeColor="text1"/>
                <w:sz w:val="24"/>
                <w:szCs w:val="24"/>
                <w14:textFill>
                  <w14:solidFill>
                    <w14:schemeClr w14:val="tx1"/>
                  </w14:solidFill>
                </w14:textFill>
              </w:rPr>
              <w:t xml:space="preserve">。</w:t>
            </w:r>
            <w:r/>
          </w:p>
          <w:p>
            <w:pPr>
              <w:ind w:left="0" w:right="0"/>
              <w:jc w:val="both"/>
              <w:keepLines w:val="0"/>
              <w:keepNext w:val="0"/>
              <w:pageBreakBefore w:val="0"/>
              <w:spacing w:before="0" w:beforeAutospacing="0" w:after="0" w:afterAutospacing="0" w:line="480" w:lineRule="exact"/>
              <w:widowControl w:val="off"/>
              <w:rPr>
                <w:rFonts w:hint="eastAsia" w:asciiTheme="minorEastAsia" w:hAnsiTheme="minorEastAsia" w:eastAsiaTheme="minorEastAsia" w:cstheme="minorEastAsia"/>
                <w:strike w:val="0"/>
                <w:color w:val="000000" w:themeColor="text1"/>
                <w:sz w:val="24"/>
                <w:szCs w:val="24"/>
                <w:lang w:eastAsia="zh-CN"/>
                <w14:textFill>
                  <w14:solidFill>
                    <w14:schemeClr w14:val="tx1"/>
                  </w14:solidFill>
                </w14:textFill>
              </w:rPr>
              <w:suppressLineNumbers w:val="0"/>
            </w:pPr>
            <w:r>
              <w:rPr>
                <w:rFonts w:hint="eastAsia" w:asciiTheme="minorEastAsia" w:hAnsiTheme="minorEastAsia" w:eastAsiaTheme="minorEastAsia" w:cstheme="minorEastAsia"/>
                <w:b/>
                <w:bCs/>
                <w:strike w:val="0"/>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bCs/>
                <w:strike w:val="0"/>
                <w:color w:val="000000" w:themeColor="text1"/>
                <w:sz w:val="24"/>
                <w:szCs w:val="24"/>
                <w14:textFill>
                  <w14:solidFill>
                    <w14:schemeClr w14:val="tx1"/>
                  </w14:solidFill>
                </w14:textFill>
              </w:rPr>
              <w:t xml:space="preserve">投标文件中同时提供:</w:t>
            </w:r>
            <w:r>
              <w:rPr>
                <w:rFonts w:hint="eastAsia" w:asciiTheme="minorEastAsia" w:hAnsiTheme="minorEastAsia" w:cstheme="minorEastAsia"/>
                <w:b/>
                <w:bCs/>
                <w:strike w:val="0"/>
                <w:color w:val="000000" w:themeColor="text1"/>
                <w:sz w:val="24"/>
                <w:szCs w:val="24"/>
                <w:lang w:eastAsia="zh-CN"/>
                <w14:textFill>
                  <w14:solidFill>
                    <w14:schemeClr w14:val="tx1"/>
                  </w14:solidFill>
                </w14:textFill>
              </w:rPr>
              <w:t xml:space="preserve">（</w:t>
            </w:r>
            <w:r>
              <w:rPr>
                <w:rFonts w:hint="eastAsia" w:asciiTheme="minorEastAsia" w:hAnsiTheme="minorEastAsia" w:cstheme="minorEastAsia"/>
                <w:b/>
                <w:bCs/>
                <w:strike w:val="0"/>
                <w:color w:val="000000" w:themeColor="text1"/>
                <w:sz w:val="24"/>
                <w:szCs w:val="24"/>
                <w:lang w:val="en-US" w:eastAsia="zh-CN"/>
                <w14:textFill>
                  <w14:solidFill>
                    <w14:schemeClr w14:val="tx1"/>
                  </w14:solidFill>
                </w14:textFill>
              </w:rPr>
              <w:t xml:space="preserve">1）</w:t>
            </w:r>
            <w:r>
              <w:rPr>
                <w:rFonts w:hint="eastAsia" w:asciiTheme="minorEastAsia" w:hAnsiTheme="minorEastAsia" w:eastAsiaTheme="minorEastAsia" w:cstheme="minorEastAsia"/>
                <w:b/>
                <w:bCs/>
                <w:strike w:val="0"/>
                <w:color w:val="000000" w:themeColor="text1"/>
                <w:sz w:val="24"/>
                <w:szCs w:val="24"/>
                <w14:textFill>
                  <w14:solidFill>
                    <w14:schemeClr w14:val="tx1"/>
                  </w14:solidFill>
                </w14:textFill>
              </w:rPr>
              <w:t xml:space="preserve">自主研发的需提供软件著作权证书</w:t>
            </w:r>
            <w:r>
              <w:rPr>
                <w:rFonts w:hint="eastAsia" w:asciiTheme="minorEastAsia" w:hAnsiTheme="minorEastAsia" w:cstheme="minorEastAsia"/>
                <w:b/>
                <w:bCs/>
                <w:strike w:val="0"/>
                <w:color w:val="000000" w:themeColor="text1"/>
                <w:sz w:val="24"/>
                <w:szCs w:val="24"/>
                <w:lang w:val="en-US" w:eastAsia="zh-CN"/>
                <w14:textFill>
                  <w14:solidFill>
                    <w14:schemeClr w14:val="tx1"/>
                  </w14:solidFill>
                </w14:textFill>
              </w:rPr>
              <w:t xml:space="preserve">并</w:t>
            </w:r>
            <w:r>
              <w:rPr>
                <w:rFonts w:hint="eastAsia" w:asciiTheme="minorEastAsia" w:hAnsiTheme="minorEastAsia" w:eastAsiaTheme="minorEastAsia" w:cstheme="minorEastAsia"/>
                <w:b/>
                <w:bCs/>
                <w:strike w:val="0"/>
                <w:color w:val="000000" w:themeColor="text1"/>
                <w:sz w:val="24"/>
                <w:szCs w:val="24"/>
                <w14:textFill>
                  <w14:solidFill>
                    <w14:schemeClr w14:val="tx1"/>
                  </w14:solidFill>
                </w14:textFill>
              </w:rPr>
              <w:t xml:space="preserve">加盖投标人公章</w:t>
            </w:r>
            <w:r>
              <w:rPr>
                <w:rFonts w:hint="eastAsia" w:asciiTheme="minorEastAsia" w:hAnsiTheme="minorEastAsia" w:cstheme="minorEastAsia"/>
                <w:b/>
                <w:bCs/>
                <w:strike w:val="0"/>
                <w:color w:val="000000" w:themeColor="text1"/>
                <w:sz w:val="24"/>
                <w:szCs w:val="24"/>
                <w:lang w:eastAsia="zh-CN"/>
                <w14:textFill>
                  <w14:solidFill>
                    <w14:schemeClr w14:val="tx1"/>
                  </w14:solidFill>
                </w14:textFill>
              </w:rPr>
              <w:t xml:space="preserve">；</w:t>
            </w:r>
            <w:r>
              <w:rPr>
                <w:rFonts w:hint="eastAsia" w:asciiTheme="minorEastAsia" w:hAnsiTheme="minorEastAsia" w:eastAsiaTheme="minorEastAsia" w:cstheme="minorEastAsia"/>
                <w:b/>
                <w:bCs/>
                <w:strike w:val="0"/>
                <w:color w:val="000000" w:themeColor="text1"/>
                <w:sz w:val="24"/>
                <w:szCs w:val="24"/>
                <w14:textFill>
                  <w14:solidFill>
                    <w14:schemeClr w14:val="tx1"/>
                  </w14:solidFill>
                </w14:textFill>
              </w:rPr>
              <w:t xml:space="preserve">自购</w:t>
            </w:r>
            <w:r>
              <w:rPr>
                <w:rFonts w:hint="eastAsia" w:asciiTheme="minorEastAsia" w:hAnsiTheme="minorEastAsia" w:eastAsiaTheme="minorEastAsia" w:cstheme="minorEastAsia"/>
                <w:b/>
                <w:bCs/>
                <w:strike w:val="0"/>
                <w:color w:val="000000" w:themeColor="text1"/>
                <w:sz w:val="24"/>
                <w:szCs w:val="24"/>
                <w:lang w:val="en-US" w:eastAsia="zh-CN"/>
                <w14:textFill>
                  <w14:solidFill>
                    <w14:schemeClr w14:val="tx1"/>
                  </w14:solidFill>
                </w14:textFill>
              </w:rPr>
              <w:t xml:space="preserve">或者租赁</w:t>
            </w:r>
            <w:r>
              <w:rPr>
                <w:rFonts w:hint="eastAsia" w:asciiTheme="minorEastAsia" w:hAnsiTheme="minorEastAsia" w:eastAsiaTheme="minorEastAsia" w:cstheme="minorEastAsia"/>
                <w:b/>
                <w:bCs/>
                <w:strike w:val="0"/>
                <w:color w:val="000000" w:themeColor="text1"/>
                <w:sz w:val="24"/>
                <w:szCs w:val="24"/>
                <w14:textFill>
                  <w14:solidFill>
                    <w14:schemeClr w14:val="tx1"/>
                  </w14:solidFill>
                </w14:textFill>
              </w:rPr>
              <w:t xml:space="preserve">的需提供购买合同</w:t>
            </w:r>
            <w:r>
              <w:rPr>
                <w:rFonts w:hint="eastAsia" w:asciiTheme="minorEastAsia" w:hAnsiTheme="minorEastAsia" w:eastAsiaTheme="minorEastAsia" w:cstheme="minorEastAsia"/>
                <w:b/>
                <w:bCs/>
                <w:strike w:val="0"/>
                <w:color w:val="000000" w:themeColor="text1"/>
                <w:sz w:val="24"/>
                <w:szCs w:val="24"/>
                <w:lang w:val="en-US" w:eastAsia="zh-CN"/>
                <w14:textFill>
                  <w14:solidFill>
                    <w14:schemeClr w14:val="tx1"/>
                  </w14:solidFill>
                </w14:textFill>
              </w:rPr>
              <w:t xml:space="preserve">或者租赁合同</w:t>
            </w:r>
            <w:r>
              <w:rPr>
                <w:rFonts w:hint="eastAsia" w:asciiTheme="minorEastAsia" w:hAnsiTheme="minorEastAsia" w:eastAsiaTheme="minorEastAsia" w:cstheme="minorEastAsia"/>
                <w:b/>
                <w:bCs/>
                <w:strike w:val="0"/>
                <w:color w:val="000000" w:themeColor="text1"/>
                <w:sz w:val="24"/>
                <w:szCs w:val="24"/>
                <w14:textFill>
                  <w14:solidFill>
                    <w14:schemeClr w14:val="tx1"/>
                  </w14:solidFill>
                </w14:textFill>
              </w:rPr>
              <w:t xml:space="preserve">以及软件著作权证书并加盖投标人公章；</w:t>
            </w:r>
            <w:r>
              <w:rPr>
                <w:rFonts w:hint="eastAsia" w:asciiTheme="minorEastAsia" w:hAnsiTheme="minorEastAsia" w:cstheme="minorEastAsia"/>
                <w:b/>
                <w:bCs/>
                <w:strike w:val="0"/>
                <w:color w:val="000000" w:themeColor="text1"/>
                <w:sz w:val="24"/>
                <w:szCs w:val="24"/>
                <w:lang w:eastAsia="zh-CN"/>
                <w14:textFill>
                  <w14:solidFill>
                    <w14:schemeClr w14:val="tx1"/>
                  </w14:solidFill>
                </w14:textFill>
              </w:rPr>
              <w:t xml:space="preserve">（</w:t>
            </w:r>
            <w:r>
              <w:rPr>
                <w:rFonts w:hint="eastAsia" w:asciiTheme="minorEastAsia" w:hAnsiTheme="minorEastAsia" w:cstheme="minorEastAsia"/>
                <w:b/>
                <w:bCs/>
                <w:strike w:val="0"/>
                <w:color w:val="000000" w:themeColor="text1"/>
                <w:sz w:val="24"/>
                <w:szCs w:val="24"/>
                <w:lang w:val="en-US" w:eastAsia="zh-CN"/>
                <w14:textFill>
                  <w14:solidFill>
                    <w14:schemeClr w14:val="tx1"/>
                  </w14:solidFill>
                </w14:textFill>
              </w:rPr>
              <w:t xml:space="preserve">2）</w:t>
            </w:r>
            <w:r>
              <w:rPr>
                <w:rFonts w:hint="eastAsia" w:asciiTheme="minorEastAsia" w:hAnsiTheme="minorEastAsia" w:eastAsiaTheme="minorEastAsia" w:cstheme="minorEastAsia"/>
                <w:b/>
                <w:bCs/>
                <w:strike w:val="0"/>
                <w:color w:val="000000" w:themeColor="text1"/>
                <w:sz w:val="24"/>
                <w:szCs w:val="24"/>
                <w14:textFill>
                  <w14:solidFill>
                    <w14:schemeClr w14:val="tx1"/>
                  </w14:solidFill>
                </w14:textFill>
              </w:rPr>
              <w:t xml:space="preserve">具备物业服务投诉与反馈相关功能的信息化管理软件应用于本项目的承诺函并加盖投标人公章</w:t>
            </w:r>
            <w:r>
              <w:rPr>
                <w:rFonts w:hint="eastAsia" w:asciiTheme="minorEastAsia" w:hAnsiTheme="minorEastAsia" w:cstheme="minorEastAsia"/>
                <w:b/>
                <w:bCs/>
                <w:strike w:val="0"/>
                <w:color w:val="000000" w:themeColor="text1"/>
                <w:sz w:val="24"/>
                <w:szCs w:val="24"/>
                <w:lang w:eastAsia="zh-CN"/>
                <w14:textFill>
                  <w14:solidFill>
                    <w14:schemeClr w14:val="tx1"/>
                  </w14:solidFill>
                </w14:textFill>
              </w:rPr>
              <w:t xml:space="preserve">，</w:t>
            </w:r>
            <w:r>
              <w:rPr>
                <w:rFonts w:hint="eastAsia" w:asciiTheme="minorEastAsia" w:hAnsiTheme="minorEastAsia" w:cstheme="minorEastAsia"/>
                <w:b/>
                <w:bCs/>
                <w:strike w:val="0"/>
                <w:color w:val="000000" w:themeColor="text1"/>
                <w:sz w:val="24"/>
                <w:szCs w:val="24"/>
                <w:lang w:val="en-US" w:eastAsia="zh-CN"/>
                <w14:textFill>
                  <w14:solidFill>
                    <w14:schemeClr w14:val="tx1"/>
                  </w14:solidFill>
                </w14:textFill>
              </w:rPr>
              <w:t xml:space="preserve">须明确承诺内容。上述证明材料缺项或未提供均不得分</w:t>
            </w:r>
            <w:r>
              <w:rPr>
                <w:rFonts w:hint="eastAsia" w:asciiTheme="minorEastAsia" w:hAnsiTheme="minorEastAsia" w:cstheme="minorEastAsia"/>
                <w:b/>
                <w:bCs/>
                <w:strike w:val="0"/>
                <w:color w:val="000000" w:themeColor="text1"/>
                <w:sz w:val="24"/>
                <w:szCs w:val="24"/>
                <w:lang w:eastAsia="zh-CN"/>
                <w14:textFill>
                  <w14:solidFill>
                    <w14:schemeClr w14:val="tx1"/>
                  </w14:solidFill>
                </w14:textFill>
              </w:rPr>
              <w:t xml:space="preserve">）</w:t>
            </w:r>
            <w:r/>
          </w:p>
        </w:tc>
      </w:tr>
      <w:tr>
        <w:trPr>
          <w:jc w:val="center"/>
          <w:trHeight w:val="558"/>
        </w:trPr>
        <w:tc>
          <w:tcPr>
            <w:tcW w:w="1938" w:type="dxa"/>
            <w:vAlign w:val="center"/>
            <w:textDirection w:val="lrTb"/>
            <w:noWrap w:val="false"/>
          </w:tcPr>
          <w:p>
            <w:pPr>
              <w:ind w:left="0" w:right="0"/>
              <w:jc w:val="center"/>
              <w:keepLines w:val="0"/>
              <w:keepNext w:val="0"/>
              <w:pageBreakBefore w:val="0"/>
              <w:spacing w:before="0" w:beforeAutospacing="0" w:after="0" w:afterAutospacing="0"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rPr>
              <w:t xml:space="preserve">项目经理</w:t>
            </w:r>
            <w:r/>
          </w:p>
          <w:p>
            <w:pPr>
              <w:ind w:left="0" w:right="0"/>
              <w:jc w:val="center"/>
              <w:keepLines w:val="0"/>
              <w:keepNext w:val="0"/>
              <w:pageBreakBefore w:val="0"/>
              <w:spacing w:before="0" w:beforeAutospacing="0" w:after="0" w:afterAutospacing="0" w:line="48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val="en-US" w:eastAsia="zh-CN"/>
              </w:rPr>
              <w:t xml:space="preserve">6</w:t>
            </w:r>
            <w:r>
              <w:rPr>
                <w:rFonts w:hint="eastAsia" w:asciiTheme="minorEastAsia" w:hAnsiTheme="minorEastAsia" w:eastAsiaTheme="minorEastAsia" w:cstheme="minorEastAsia"/>
                <w:sz w:val="24"/>
                <w:szCs w:val="24"/>
              </w:rPr>
              <w:t xml:space="preserve">分）</w:t>
            </w:r>
            <w:r/>
          </w:p>
        </w:tc>
        <w:tc>
          <w:tcPr>
            <w:tcW w:w="7312" w:type="dxa"/>
            <w:vAlign w:val="center"/>
            <w:textDirection w:val="lrTb"/>
            <w:noWrap w:val="false"/>
          </w:tcPr>
          <w:p>
            <w:pPr>
              <w:ind w:left="0" w:right="0"/>
              <w:jc w:val="both"/>
              <w:keepLines w:val="0"/>
              <w:keepNext w:val="0"/>
              <w:pageBreakBefore w:val="0"/>
              <w:spacing w:before="0" w:beforeAutospacing="0" w:after="0" w:afterAutospacing="0" w:line="480" w:lineRule="exact"/>
              <w:widowControl/>
              <w:tabs>
                <w:tab w:val="left" w:pos="312" w:leader="none"/>
              </w:tabs>
              <w:rPr>
                <w:rStyle w:val="874"/>
                <w:rFonts w:hint="eastAsia" w:asciiTheme="minorEastAsia" w:hAnsiTheme="minorEastAsia" w:eastAsiaTheme="minorEastAsia" w:cstheme="minorEastAsia"/>
                <w:color w:val="000000"/>
                <w:sz w:val="24"/>
                <w:szCs w:val="24"/>
              </w:rPr>
              <w:suppressLineNumbers w:val="0"/>
            </w:pPr>
            <w:r>
              <w:rPr>
                <w:rStyle w:val="874"/>
                <w:rFonts w:hint="eastAsia" w:asciiTheme="minorEastAsia" w:hAnsiTheme="minorEastAsia" w:eastAsiaTheme="minorEastAsia" w:cstheme="minorEastAsia"/>
                <w:color w:val="000000"/>
                <w:sz w:val="24"/>
                <w:szCs w:val="24"/>
              </w:rPr>
              <w:t xml:space="preserve">拟派项目经理具备以下条件：</w:t>
            </w:r>
            <w:r/>
          </w:p>
          <w:p>
            <w:pPr>
              <w:ind w:left="0" w:right="0"/>
              <w:jc w:val="both"/>
              <w:keepLines w:val="0"/>
              <w:keepNext w:val="0"/>
              <w:pageBreakBefore w:val="0"/>
              <w:spacing w:before="0" w:beforeAutospacing="0" w:after="0" w:afterAutospacing="0" w:line="480" w:lineRule="exact"/>
              <w:widowControl/>
              <w:tabs>
                <w:tab w:val="left" w:pos="312" w:leader="none"/>
              </w:tabs>
              <w:rPr>
                <w:rStyle w:val="874"/>
                <w:rFonts w:hint="eastAsia" w:asciiTheme="minorEastAsia" w:hAnsiTheme="minorEastAsia" w:eastAsiaTheme="minorEastAsia" w:cstheme="minorEastAsia"/>
                <w:b/>
                <w:bCs/>
                <w:color w:val="000000"/>
                <w:sz w:val="24"/>
                <w:szCs w:val="24"/>
              </w:rPr>
              <w:suppressLineNumbers w:val="0"/>
            </w:pPr>
            <w:r>
              <w:rPr>
                <w:rStyle w:val="874"/>
                <w:rFonts w:hint="eastAsia" w:asciiTheme="minorEastAsia" w:hAnsiTheme="minorEastAsia" w:eastAsiaTheme="minorEastAsia" w:cstheme="minorEastAsia"/>
                <w:color w:val="000000"/>
                <w:sz w:val="24"/>
                <w:szCs w:val="24"/>
              </w:rPr>
              <w:t xml:space="preserve">1.</w:t>
            </w:r>
            <w:r>
              <w:rPr>
                <w:rStyle w:val="874"/>
                <w:rFonts w:hint="eastAsia" w:asciiTheme="minorEastAsia" w:hAnsiTheme="minorEastAsia" w:eastAsiaTheme="minorEastAsia" w:cstheme="minorEastAsia"/>
                <w:color w:val="000000"/>
                <w:sz w:val="24"/>
                <w:szCs w:val="24"/>
                <w:lang w:val="zh-CN"/>
              </w:rPr>
              <w:t xml:space="preserve">具有</w:t>
            </w:r>
            <w:r>
              <w:rPr>
                <w:rStyle w:val="874"/>
                <w:rFonts w:hint="eastAsia" w:asciiTheme="minorEastAsia" w:hAnsiTheme="minorEastAsia" w:eastAsiaTheme="minorEastAsia" w:cstheme="minorEastAsia"/>
                <w:color w:val="000000"/>
                <w:sz w:val="24"/>
                <w:szCs w:val="24"/>
              </w:rPr>
              <w:t xml:space="preserve">本科及以上学历的</w:t>
            </w:r>
            <w:r>
              <w:rPr>
                <w:rStyle w:val="874"/>
                <w:rFonts w:hint="eastAsia" w:asciiTheme="minorEastAsia" w:hAnsiTheme="minorEastAsia" w:eastAsiaTheme="minorEastAsia" w:cstheme="minorEastAsia"/>
                <w:b/>
                <w:bCs/>
                <w:color w:val="000000"/>
                <w:sz w:val="24"/>
                <w:szCs w:val="24"/>
                <w:lang w:val="zh-CN"/>
              </w:rPr>
              <w:t xml:space="preserve">得</w:t>
            </w:r>
            <w:r>
              <w:rPr>
                <w:rStyle w:val="874"/>
                <w:rFonts w:hint="eastAsia" w:asciiTheme="minorEastAsia" w:hAnsiTheme="minorEastAsia" w:eastAsiaTheme="minorEastAsia" w:cstheme="minorEastAsia"/>
                <w:b/>
                <w:bCs/>
                <w:color w:val="000000"/>
                <w:sz w:val="24"/>
                <w:szCs w:val="24"/>
              </w:rPr>
              <w:t xml:space="preserve">2</w:t>
            </w:r>
            <w:r>
              <w:rPr>
                <w:rStyle w:val="874"/>
                <w:rFonts w:hint="eastAsia" w:asciiTheme="minorEastAsia" w:hAnsiTheme="minorEastAsia" w:eastAsiaTheme="minorEastAsia" w:cstheme="minorEastAsia"/>
                <w:b/>
                <w:bCs/>
                <w:color w:val="000000"/>
                <w:sz w:val="24"/>
                <w:szCs w:val="24"/>
                <w:lang w:val="zh-CN"/>
              </w:rPr>
              <w:t xml:space="preserve">分</w:t>
            </w:r>
            <w:r>
              <w:rPr>
                <w:rStyle w:val="874"/>
                <w:rFonts w:hint="eastAsia" w:asciiTheme="minorEastAsia" w:hAnsiTheme="minorEastAsia" w:cstheme="minorEastAsia"/>
                <w:b/>
                <w:bCs/>
                <w:color w:val="000000"/>
                <w:sz w:val="24"/>
                <w:szCs w:val="24"/>
                <w:lang w:val="zh-CN"/>
              </w:rPr>
              <w:t xml:space="preserve">。</w:t>
            </w:r>
            <w:r/>
          </w:p>
          <w:p>
            <w:pPr>
              <w:ind w:left="0" w:right="0"/>
              <w:jc w:val="both"/>
              <w:keepLines w:val="0"/>
              <w:keepNext w:val="0"/>
              <w:pageBreakBefore w:val="0"/>
              <w:spacing w:before="0" w:beforeAutospacing="0" w:after="0" w:afterAutospacing="0" w:line="480" w:lineRule="exact"/>
              <w:widowControl/>
              <w:tabs>
                <w:tab w:val="left" w:pos="312" w:leader="none"/>
              </w:tabs>
              <w:rPr>
                <w:rStyle w:val="874"/>
                <w:rFonts w:hint="eastAsia" w:asciiTheme="minorEastAsia" w:hAnsiTheme="minorEastAsia" w:cstheme="minorEastAsia"/>
                <w:b/>
                <w:bCs/>
                <w:color w:val="000000"/>
                <w:sz w:val="24"/>
                <w:szCs w:val="24"/>
                <w:lang w:val="zh-CN"/>
              </w:rPr>
              <w:suppressLineNumbers w:val="0"/>
            </w:pPr>
            <w:r>
              <w:rPr>
                <w:rStyle w:val="874"/>
                <w:rFonts w:hint="eastAsia" w:asciiTheme="minorEastAsia" w:hAnsiTheme="minorEastAsia" w:eastAsiaTheme="minorEastAsia" w:cstheme="minorEastAsia"/>
                <w:color w:val="000000"/>
                <w:sz w:val="24"/>
                <w:szCs w:val="24"/>
              </w:rPr>
              <w:t xml:space="preserve">2.具有三级及以上物业管理师证书</w:t>
            </w:r>
            <w:r>
              <w:rPr>
                <w:rStyle w:val="874"/>
                <w:rFonts w:hint="eastAsia" w:asciiTheme="minorEastAsia" w:hAnsiTheme="minorEastAsia" w:eastAsiaTheme="minorEastAsia" w:cstheme="minorEastAsia"/>
                <w:color w:val="000000"/>
                <w:sz w:val="24"/>
                <w:szCs w:val="24"/>
                <w:lang w:val="zh-CN"/>
              </w:rPr>
              <w:t xml:space="preserve">的</w:t>
            </w:r>
            <w:r>
              <w:rPr>
                <w:rStyle w:val="874"/>
                <w:rFonts w:hint="eastAsia" w:asciiTheme="minorEastAsia" w:hAnsiTheme="minorEastAsia" w:eastAsiaTheme="minorEastAsia" w:cstheme="minorEastAsia"/>
                <w:b/>
                <w:bCs/>
                <w:color w:val="000000"/>
                <w:sz w:val="24"/>
                <w:szCs w:val="24"/>
                <w:lang w:val="zh-CN"/>
              </w:rPr>
              <w:t xml:space="preserve">得</w:t>
            </w:r>
            <w:r>
              <w:rPr>
                <w:rStyle w:val="874"/>
                <w:rFonts w:hint="eastAsia" w:asciiTheme="minorEastAsia" w:hAnsiTheme="minorEastAsia" w:eastAsiaTheme="minorEastAsia" w:cstheme="minorEastAsia"/>
                <w:b/>
                <w:bCs/>
                <w:color w:val="000000"/>
                <w:sz w:val="24"/>
                <w:szCs w:val="24"/>
                <w:lang w:val="en-US"/>
              </w:rPr>
              <w:t xml:space="preserve">2</w:t>
            </w:r>
            <w:r>
              <w:rPr>
                <w:rStyle w:val="874"/>
                <w:rFonts w:hint="eastAsia" w:asciiTheme="minorEastAsia" w:hAnsiTheme="minorEastAsia" w:eastAsiaTheme="minorEastAsia" w:cstheme="minorEastAsia"/>
                <w:b/>
                <w:bCs/>
                <w:color w:val="000000"/>
                <w:sz w:val="24"/>
                <w:szCs w:val="24"/>
                <w:lang w:val="zh-CN"/>
              </w:rPr>
              <w:t xml:space="preserve">分</w:t>
            </w:r>
            <w:r>
              <w:rPr>
                <w:rStyle w:val="874"/>
                <w:rFonts w:hint="eastAsia" w:asciiTheme="minorEastAsia" w:hAnsiTheme="minorEastAsia" w:cstheme="minorEastAsia"/>
                <w:b/>
                <w:bCs/>
                <w:color w:val="000000"/>
                <w:sz w:val="24"/>
                <w:szCs w:val="24"/>
                <w:lang w:val="zh-CN"/>
              </w:rPr>
              <w:t xml:space="preserve">。</w:t>
            </w:r>
            <w:r/>
          </w:p>
          <w:p>
            <w:pPr>
              <w:ind w:left="0" w:right="0"/>
              <w:jc w:val="both"/>
              <w:keepLines w:val="0"/>
              <w:keepNext w:val="0"/>
              <w:pageBreakBefore w:val="0"/>
              <w:spacing w:before="0" w:beforeAutospacing="0" w:after="0" w:afterAutospacing="0" w:line="480" w:lineRule="exact"/>
              <w:widowControl/>
              <w:tabs>
                <w:tab w:val="left" w:pos="312" w:leader="none"/>
              </w:tabs>
              <w:rPr>
                <w:rStyle w:val="874"/>
                <w:rFonts w:hint="eastAsia" w:asciiTheme="minorEastAsia" w:hAnsiTheme="minorEastAsia" w:eastAsiaTheme="minorEastAsia" w:cstheme="minorEastAsia"/>
                <w:b/>
                <w:bCs/>
                <w:color w:val="000000"/>
                <w:sz w:val="24"/>
                <w:szCs w:val="24"/>
                <w:lang w:val="zh-CN"/>
              </w:rPr>
              <w:suppressLineNumbers w:val="0"/>
            </w:pPr>
            <w:r>
              <w:rPr>
                <w:rStyle w:val="874"/>
                <w:rFonts w:hint="eastAsia" w:asciiTheme="minorEastAsia" w:hAnsiTheme="minorEastAsia" w:eastAsiaTheme="minorEastAsia" w:cstheme="minorEastAsia"/>
                <w:color w:val="000000"/>
                <w:sz w:val="24"/>
                <w:szCs w:val="24"/>
              </w:rPr>
              <w:t xml:space="preserve">3.具</w:t>
            </w:r>
            <w:r>
              <w:rPr>
                <w:rStyle w:val="874"/>
                <w:rFonts w:hint="eastAsia" w:asciiTheme="minorEastAsia" w:hAnsiTheme="minorEastAsia" w:eastAsiaTheme="minorEastAsia" w:cstheme="minorEastAsia"/>
                <w:color w:val="000000"/>
                <w:sz w:val="24"/>
                <w:szCs w:val="24"/>
                <w:highlight w:val="none"/>
              </w:rPr>
              <w:t xml:space="preserve">有全国物业管理项目经理岗位证书的</w:t>
            </w:r>
            <w:r>
              <w:rPr>
                <w:rStyle w:val="874"/>
                <w:rFonts w:hint="eastAsia" w:asciiTheme="minorEastAsia" w:hAnsiTheme="minorEastAsia" w:eastAsiaTheme="minorEastAsia" w:cstheme="minorEastAsia"/>
                <w:b/>
                <w:bCs/>
                <w:color w:val="000000"/>
                <w:sz w:val="24"/>
                <w:szCs w:val="24"/>
                <w:highlight w:val="none"/>
              </w:rPr>
              <w:t xml:space="preserve">得</w:t>
            </w:r>
            <w:r>
              <w:rPr>
                <w:rStyle w:val="874"/>
                <w:rFonts w:hint="eastAsia" w:asciiTheme="minorEastAsia" w:hAnsiTheme="minorEastAsia" w:eastAsiaTheme="minorEastAsia" w:cstheme="minorEastAsia"/>
                <w:b/>
                <w:bCs/>
                <w:color w:val="000000"/>
                <w:sz w:val="24"/>
                <w:szCs w:val="24"/>
                <w:highlight w:val="none"/>
                <w:lang w:val="en-US"/>
              </w:rPr>
              <w:t xml:space="preserve">2</w:t>
            </w:r>
            <w:r>
              <w:rPr>
                <w:rStyle w:val="874"/>
                <w:rFonts w:hint="eastAsia" w:asciiTheme="minorEastAsia" w:hAnsiTheme="minorEastAsia" w:eastAsiaTheme="minorEastAsia" w:cstheme="minorEastAsia"/>
                <w:b/>
                <w:bCs/>
                <w:color w:val="000000"/>
                <w:sz w:val="24"/>
                <w:szCs w:val="24"/>
                <w:highlight w:val="none"/>
                <w:lang w:val="zh-CN"/>
              </w:rPr>
              <w:t xml:space="preserve">分</w:t>
            </w:r>
            <w:r>
              <w:rPr>
                <w:rStyle w:val="874"/>
                <w:rFonts w:hint="eastAsia" w:asciiTheme="minorEastAsia" w:hAnsiTheme="minorEastAsia" w:cstheme="minorEastAsia"/>
                <w:b/>
                <w:bCs/>
                <w:color w:val="000000"/>
                <w:sz w:val="24"/>
                <w:szCs w:val="24"/>
                <w:lang w:val="zh-CN"/>
              </w:rPr>
              <w:t xml:space="preserve">。</w:t>
            </w:r>
            <w:r/>
          </w:p>
          <w:p>
            <w:pPr>
              <w:ind w:left="0" w:right="0"/>
              <w:jc w:val="both"/>
              <w:keepLines w:val="0"/>
              <w:keepNext w:val="0"/>
              <w:pageBreakBefore w:val="0"/>
              <w:spacing w:before="0" w:beforeAutospacing="0" w:after="0" w:afterAutospacing="0" w:line="480" w:lineRule="exact"/>
              <w:widowControl/>
              <w:tabs>
                <w:tab w:val="left" w:pos="312" w:leader="none"/>
              </w:tabs>
              <w:rPr>
                <w:rFonts w:hint="eastAsia" w:asciiTheme="minorEastAsia" w:hAnsiTheme="minorEastAsia" w:eastAsiaTheme="minorEastAsia" w:cstheme="minorEastAsia"/>
                <w:sz w:val="24"/>
                <w:szCs w:val="24"/>
              </w:rPr>
              <w:suppressLineNumbers w:val="0"/>
            </w:pPr>
            <w:r>
              <w:rPr>
                <w:rStyle w:val="874"/>
                <w:rFonts w:hint="eastAsia" w:asciiTheme="minorEastAsia" w:hAnsiTheme="minorEastAsia" w:eastAsiaTheme="minorEastAsia" w:cstheme="minorEastAsia"/>
                <w:b/>
                <w:bCs/>
                <w:color w:val="000000"/>
                <w:sz w:val="24"/>
                <w:szCs w:val="24"/>
                <w:lang w:eastAsia="zh-CN"/>
              </w:rPr>
              <w:t xml:space="preserve">（上述1-3项投标文件中</w:t>
            </w:r>
            <w:r>
              <w:rPr>
                <w:rStyle w:val="874"/>
                <w:rFonts w:hint="eastAsia" w:asciiTheme="minorEastAsia" w:hAnsiTheme="minorEastAsia" w:eastAsiaTheme="minorEastAsia" w:cstheme="minorEastAsia"/>
                <w:b/>
                <w:bCs/>
                <w:color w:val="000000"/>
                <w:sz w:val="24"/>
                <w:szCs w:val="24"/>
                <w:lang w:val="zh-CN"/>
              </w:rPr>
              <w:t xml:space="preserve">提供有效期内证书扫描件</w:t>
            </w:r>
            <w:r>
              <w:rPr>
                <w:rStyle w:val="874"/>
                <w:rFonts w:hint="eastAsia" w:asciiTheme="minorEastAsia" w:hAnsiTheme="minorEastAsia" w:cstheme="minorEastAsia"/>
                <w:b/>
                <w:bCs/>
                <w:color w:val="000000"/>
                <w:sz w:val="24"/>
                <w:szCs w:val="24"/>
                <w:lang w:val="en-US"/>
              </w:rPr>
              <w:t xml:space="preserve">及</w:t>
            </w:r>
            <w:r>
              <w:rPr>
                <w:rStyle w:val="874"/>
                <w:rFonts w:hint="eastAsia" w:asciiTheme="minorEastAsia" w:hAnsiTheme="minorEastAsia" w:eastAsiaTheme="minorEastAsia" w:cstheme="minorEastAsia"/>
                <w:b/>
                <w:bCs/>
                <w:color w:val="000000"/>
                <w:sz w:val="24"/>
                <w:szCs w:val="24"/>
                <w:lang w:val="zh-CN"/>
              </w:rPr>
              <w:t xml:space="preserve">20</w:t>
            </w:r>
            <w:r>
              <w:rPr>
                <w:rStyle w:val="874"/>
                <w:rFonts w:hint="eastAsia" w:asciiTheme="minorEastAsia" w:hAnsiTheme="minorEastAsia" w:eastAsiaTheme="minorEastAsia" w:cstheme="minorEastAsia"/>
                <w:b/>
                <w:bCs/>
                <w:color w:val="000000"/>
                <w:sz w:val="24"/>
                <w:szCs w:val="24"/>
              </w:rPr>
              <w:t xml:space="preserve">25</w:t>
            </w:r>
            <w:r>
              <w:rPr>
                <w:rStyle w:val="874"/>
                <w:rFonts w:hint="eastAsia" w:asciiTheme="minorEastAsia" w:hAnsiTheme="minorEastAsia" w:eastAsiaTheme="minorEastAsia" w:cstheme="minorEastAsia"/>
                <w:b/>
                <w:bCs/>
                <w:color w:val="000000"/>
                <w:sz w:val="24"/>
                <w:szCs w:val="24"/>
                <w:lang w:val="zh-CN"/>
              </w:rPr>
              <w:t xml:space="preserve">年</w:t>
            </w:r>
            <w:r>
              <w:rPr>
                <w:rStyle w:val="874"/>
                <w:rFonts w:hint="eastAsia" w:asciiTheme="minorEastAsia" w:hAnsiTheme="minorEastAsia" w:eastAsiaTheme="minorEastAsia" w:cstheme="minorEastAsia"/>
                <w:b/>
                <w:bCs/>
                <w:color w:val="000000"/>
                <w:sz w:val="24"/>
                <w:szCs w:val="24"/>
              </w:rPr>
              <w:t xml:space="preserve">1</w:t>
            </w:r>
            <w:r>
              <w:rPr>
                <w:rStyle w:val="874"/>
                <w:rFonts w:hint="eastAsia" w:asciiTheme="minorEastAsia" w:hAnsiTheme="minorEastAsia" w:eastAsiaTheme="minorEastAsia" w:cstheme="minorEastAsia"/>
                <w:b/>
                <w:bCs/>
                <w:color w:val="000000"/>
                <w:sz w:val="24"/>
                <w:szCs w:val="24"/>
                <w:lang w:val="zh-CN"/>
              </w:rPr>
              <w:t xml:space="preserve">月（含）以来任意一个月由投标人为其缴纳社保证明材料，否则不得分）</w:t>
            </w:r>
            <w:r/>
          </w:p>
        </w:tc>
      </w:tr>
      <w:tr>
        <w:trPr>
          <w:jc w:val="center"/>
          <w:trHeight w:val="745"/>
        </w:trPr>
        <w:tc>
          <w:tcPr>
            <w:tcW w:w="1938" w:type="dxa"/>
            <w:vAlign w:val="center"/>
            <w:textDirection w:val="lrTb"/>
            <w:noWrap w:val="false"/>
          </w:tcPr>
          <w:p>
            <w:pPr>
              <w:ind w:left="0" w:right="0"/>
              <w:jc w:val="center"/>
              <w:keepLines w:val="0"/>
              <w:keepNext w:val="0"/>
              <w:pageBreakBefore w:val="0"/>
              <w:spacing w:before="0" w:beforeAutospacing="0" w:after="0" w:afterAutospacing="0" w:line="48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rPr>
              <w:t xml:space="preserve">项目组成员</w:t>
            </w:r>
            <w:r/>
          </w:p>
          <w:p>
            <w:pPr>
              <w:ind w:left="0" w:right="0"/>
              <w:jc w:val="center"/>
              <w:keepLines w:val="0"/>
              <w:keepNext w:val="0"/>
              <w:pageBreakBefore w:val="0"/>
              <w:spacing w:before="0" w:beforeAutospacing="0" w:after="0" w:afterAutospacing="0" w:line="48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rPr>
              <w:t xml:space="preserve">（1</w:t>
            </w:r>
            <w:r>
              <w:rPr>
                <w:rFonts w:hint="eastAsia" w:asciiTheme="minorEastAsia" w:hAnsiTheme="minorEastAsia" w:eastAsiaTheme="minorEastAsia" w:cstheme="minorEastAsia"/>
                <w:sz w:val="24"/>
                <w:szCs w:val="24"/>
                <w:lang w:val="en-US" w:eastAsia="zh-CN"/>
              </w:rPr>
              <w:t xml:space="preserve">0</w:t>
            </w:r>
            <w:r>
              <w:rPr>
                <w:rFonts w:hint="eastAsia" w:asciiTheme="minorEastAsia" w:hAnsiTheme="minorEastAsia" w:eastAsiaTheme="minorEastAsia" w:cstheme="minorEastAsia"/>
                <w:sz w:val="24"/>
                <w:szCs w:val="24"/>
              </w:rPr>
              <w:t xml:space="preserve">分）</w:t>
            </w:r>
            <w:r/>
          </w:p>
        </w:tc>
        <w:tc>
          <w:tcPr>
            <w:tcW w:w="7312" w:type="dxa"/>
            <w:vAlign w:val="center"/>
            <w:textDirection w:val="lrTb"/>
            <w:noWrap w:val="false"/>
          </w:tcPr>
          <w:p>
            <w:pPr>
              <w:numPr>
                <w:ilvl w:val="0"/>
                <w:numId w:val="0"/>
              </w:numPr>
              <w:ind w:left="0" w:right="0"/>
              <w:jc w:val="both"/>
              <w:keepLines w:val="0"/>
              <w:keepNext w:val="0"/>
              <w:pageBreakBefore w:val="0"/>
              <w:spacing w:before="0" w:beforeAutospacing="0" w:after="0" w:afterAutospacing="0" w:line="480" w:lineRule="exact"/>
              <w:tabs>
                <w:tab w:val="left" w:pos="220" w:leader="none"/>
              </w:tabs>
              <w:rPr>
                <w:rFonts w:hint="eastAsia" w:asciiTheme="minorEastAsia" w:hAnsiTheme="minorEastAsia" w:eastAsiaTheme="minorEastAsia" w:cstheme="minorEastAsia"/>
                <w:sz w:val="24"/>
                <w:szCs w:val="24"/>
                <w:lang w:eastAsia="zh-CN"/>
              </w:rPr>
              <w:suppressLineNumbers w:val="0"/>
            </w:pPr>
            <w:r>
              <w:rPr>
                <w:rFonts w:hint="eastAsia" w:asciiTheme="minorEastAsia" w:hAnsiTheme="minorEastAsia" w:eastAsiaTheme="minorEastAsia" w:cstheme="minorEastAsia"/>
                <w:sz w:val="24"/>
                <w:szCs w:val="24"/>
                <w:lang w:val="en-US" w:eastAsia="zh-CN"/>
              </w:rPr>
              <w:t xml:space="preserve">1.拟派的宿管维修员在满足招标文件年龄要求 (55周岁及以下) 的基础上，同时具有高压电工证及低压电工证的</w:t>
            </w:r>
            <w:r>
              <w:rPr>
                <w:rFonts w:hint="eastAsia" w:asciiTheme="minorEastAsia" w:hAnsiTheme="minorEastAsia" w:eastAsiaTheme="minorEastAsia" w:cstheme="minorEastAsia"/>
                <w:b/>
                <w:bCs/>
                <w:sz w:val="24"/>
                <w:szCs w:val="24"/>
              </w:rPr>
              <w:t xml:space="preserve">得2分</w:t>
            </w:r>
            <w:r>
              <w:rPr>
                <w:rFonts w:hint="eastAsia" w:asciiTheme="minorEastAsia" w:hAnsiTheme="minorEastAsia" w:cstheme="minorEastAsia"/>
                <w:sz w:val="24"/>
                <w:szCs w:val="24"/>
                <w:lang w:eastAsia="zh-CN"/>
              </w:rPr>
              <w:t xml:space="preserve">。</w:t>
            </w:r>
            <w:r/>
          </w:p>
          <w:p>
            <w:pPr>
              <w:ind w:left="0" w:right="0" w:firstLine="0"/>
              <w:jc w:val="both"/>
              <w:keepLines w:val="0"/>
              <w:keepNext w:val="0"/>
              <w:pageBreakBefore w:val="0"/>
              <w:spacing w:before="0" w:beforeAutospacing="0" w:after="0" w:afterAutospacing="0" w:line="480" w:lineRule="exact"/>
              <w:rPr>
                <w:rFonts w:hint="eastAsia" w:asciiTheme="minorEastAsia" w:hAnsiTheme="minorEastAsia" w:eastAsiaTheme="minorEastAsia" w:cstheme="minorEastAsia"/>
                <w:sz w:val="24"/>
                <w:szCs w:val="24"/>
                <w:lang w:val="en-US" w:eastAsia="zh-CN"/>
              </w:rPr>
              <w:suppressLineNumbers w:val="0"/>
            </w:pPr>
            <w:r>
              <w:rPr>
                <w:rFonts w:hint="eastAsia" w:asciiTheme="minorEastAsia" w:hAnsiTheme="minorEastAsia" w:eastAsiaTheme="minorEastAsia" w:cstheme="minorEastAsia"/>
                <w:sz w:val="24"/>
                <w:szCs w:val="24"/>
              </w:rPr>
              <w:t xml:space="preserve">2.拟</w:t>
            </w:r>
            <w:r>
              <w:rPr>
                <w:rFonts w:hint="eastAsia" w:asciiTheme="minorEastAsia" w:hAnsiTheme="minorEastAsia" w:eastAsiaTheme="minorEastAsia" w:cstheme="minorEastAsia"/>
                <w:sz w:val="24"/>
                <w:szCs w:val="24"/>
                <w:lang w:val="en-US" w:eastAsia="zh-CN"/>
              </w:rPr>
              <w:t xml:space="preserve">派的绿化养护人员具有园林绿化相关专业的职业资格证书或职业技能等级证书的</w:t>
            </w:r>
            <w:r>
              <w:rPr>
                <w:rFonts w:hint="eastAsia" w:asciiTheme="minorEastAsia" w:hAnsiTheme="minorEastAsia" w:eastAsiaTheme="minorEastAsia" w:cstheme="minorEastAsia"/>
                <w:b/>
                <w:bCs/>
                <w:sz w:val="24"/>
                <w:szCs w:val="24"/>
                <w:lang w:val="en-US" w:eastAsia="zh-CN"/>
              </w:rPr>
              <w:t xml:space="preserve">得2分</w:t>
            </w:r>
            <w:r>
              <w:rPr>
                <w:rFonts w:hint="eastAsia" w:asciiTheme="minorEastAsia" w:hAnsiTheme="minorEastAsia" w:cstheme="minorEastAsia"/>
                <w:sz w:val="24"/>
                <w:szCs w:val="24"/>
                <w:lang w:val="en-US" w:eastAsia="zh-CN"/>
              </w:rPr>
              <w:t xml:space="preserve">。</w:t>
            </w:r>
            <w:r/>
          </w:p>
          <w:p>
            <w:pPr>
              <w:ind w:left="0" w:right="0"/>
              <w:jc w:val="both"/>
              <w:keepLines w:val="0"/>
              <w:keepNext w:val="0"/>
              <w:pageBreakBefore w:val="0"/>
              <w:spacing w:before="0" w:beforeAutospacing="0" w:after="0" w:afterAutospacing="0" w:line="480" w:lineRule="exact"/>
              <w:rPr>
                <w:rFonts w:hint="eastAsia" w:asciiTheme="minorEastAsia" w:hAnsiTheme="minorEastAsia" w:eastAsiaTheme="minorEastAsia" w:cstheme="minorEastAsia"/>
                <w:b/>
                <w:bCs/>
                <w:sz w:val="24"/>
                <w:szCs w:val="24"/>
                <w:lang w:eastAsia="zh-CN"/>
              </w:rPr>
              <w:suppressLineNumbers w:val="0"/>
            </w:pPr>
            <w:r>
              <w:rPr>
                <w:rFonts w:hint="eastAsia" w:asciiTheme="minorEastAsia" w:hAnsiTheme="minorEastAsia" w:eastAsiaTheme="minorEastAsia" w:cstheme="minorEastAsia"/>
                <w:sz w:val="24"/>
                <w:szCs w:val="24"/>
              </w:rPr>
              <w:t xml:space="preserve">3.拟派的秩序维护员</w:t>
            </w:r>
            <w:r>
              <w:rPr>
                <w:rFonts w:hint="eastAsia" w:asciiTheme="minorEastAsia" w:hAnsiTheme="minorEastAsia" w:cstheme="minorEastAsia"/>
                <w:sz w:val="24"/>
                <w:szCs w:val="24"/>
                <w:lang w:val="en-US" w:eastAsia="zh-CN"/>
              </w:rPr>
              <w:t xml:space="preserve">中</w:t>
            </w:r>
            <w:r>
              <w:rPr>
                <w:rFonts w:hint="eastAsia" w:asciiTheme="minorEastAsia" w:hAnsiTheme="minorEastAsia" w:eastAsiaTheme="minorEastAsia" w:cstheme="minorEastAsia"/>
                <w:sz w:val="24"/>
                <w:szCs w:val="24"/>
              </w:rPr>
              <w:t xml:space="preserve">具有建(构)筑物消防员(消防员)或消防设施操作员证的，每</w:t>
            </w:r>
            <w:r>
              <w:rPr>
                <w:rFonts w:hint="eastAsia" w:asciiTheme="minorEastAsia" w:hAnsiTheme="minorEastAsia" w:cstheme="minorEastAsia"/>
                <w:sz w:val="24"/>
                <w:szCs w:val="24"/>
                <w:lang w:val="en-US" w:eastAsia="zh-CN"/>
              </w:rPr>
              <w:t xml:space="preserve">提供一个</w:t>
            </w:r>
            <w:r>
              <w:rPr>
                <w:rFonts w:hint="eastAsia" w:asciiTheme="minorEastAsia" w:hAnsiTheme="minorEastAsia" w:eastAsiaTheme="minorEastAsia" w:cstheme="minorEastAsia"/>
                <w:sz w:val="24"/>
                <w:szCs w:val="24"/>
              </w:rPr>
              <w:t xml:space="preserve">得</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分</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cstheme="minorEastAsia"/>
                <w:b/>
                <w:bCs/>
                <w:sz w:val="24"/>
                <w:szCs w:val="24"/>
                <w:lang w:val="en-US" w:eastAsia="zh-CN"/>
              </w:rPr>
              <w:t xml:space="preserve">最高</w:t>
            </w:r>
            <w:r>
              <w:rPr>
                <w:rFonts w:hint="eastAsia" w:asciiTheme="minorEastAsia" w:hAnsiTheme="minorEastAsia" w:eastAsiaTheme="minorEastAsia" w:cstheme="minorEastAsia"/>
                <w:b/>
                <w:bCs/>
                <w:sz w:val="24"/>
                <w:szCs w:val="24"/>
              </w:rPr>
              <w:t xml:space="preserve">得2分</w:t>
            </w:r>
            <w:r>
              <w:rPr>
                <w:rFonts w:hint="eastAsia" w:asciiTheme="minorEastAsia" w:hAnsiTheme="minorEastAsia" w:cstheme="minorEastAsia"/>
                <w:b/>
                <w:bCs/>
                <w:sz w:val="24"/>
                <w:szCs w:val="24"/>
                <w:lang w:eastAsia="zh-CN"/>
              </w:rPr>
              <w:t xml:space="preserve">。</w:t>
            </w:r>
            <w:r/>
          </w:p>
          <w:p>
            <w:pPr>
              <w:ind w:left="0" w:right="0"/>
              <w:jc w:val="both"/>
              <w:keepLines w:val="0"/>
              <w:keepNext w:val="0"/>
              <w:pageBreakBefore w:val="0"/>
              <w:spacing w:before="0" w:beforeAutospacing="0" w:after="0" w:afterAutospacing="0" w:line="480" w:lineRule="exact"/>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rPr>
              <w:t xml:space="preserve">4.拟派的保洁人员</w:t>
            </w:r>
            <w:r>
              <w:rPr>
                <w:rFonts w:hint="eastAsia" w:asciiTheme="minorEastAsia" w:hAnsiTheme="minorEastAsia" w:cstheme="minorEastAsia"/>
                <w:sz w:val="24"/>
                <w:szCs w:val="24"/>
                <w:lang w:val="en-US" w:eastAsia="zh-CN"/>
              </w:rPr>
              <w:t xml:space="preserve">中</w:t>
            </w:r>
            <w:r>
              <w:rPr>
                <w:rFonts w:hint="eastAsia" w:asciiTheme="minorEastAsia" w:hAnsiTheme="minorEastAsia" w:eastAsiaTheme="minorEastAsia" w:cstheme="minorEastAsia"/>
                <w:sz w:val="24"/>
                <w:szCs w:val="24"/>
              </w:rPr>
              <w:t xml:space="preserve">具有保洁员</w:t>
            </w:r>
            <w:r>
              <w:rPr>
                <w:rFonts w:hint="eastAsia" w:asciiTheme="minorEastAsia" w:hAnsiTheme="minorEastAsia" w:eastAsiaTheme="minorEastAsia" w:cstheme="minorEastAsia"/>
                <w:sz w:val="24"/>
                <w:szCs w:val="24"/>
                <w:lang w:eastAsia="zh-CN"/>
              </w:rPr>
              <w:t xml:space="preserve">相关</w:t>
            </w:r>
            <w:r>
              <w:rPr>
                <w:rFonts w:hint="eastAsia" w:asciiTheme="minorEastAsia" w:hAnsiTheme="minorEastAsia" w:eastAsiaTheme="minorEastAsia" w:cstheme="minorEastAsia"/>
                <w:sz w:val="24"/>
                <w:szCs w:val="24"/>
              </w:rPr>
              <w:t xml:space="preserve">证书的</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每</w:t>
            </w:r>
            <w:r>
              <w:rPr>
                <w:rFonts w:hint="eastAsia" w:asciiTheme="minorEastAsia" w:hAnsiTheme="minorEastAsia" w:cstheme="minorEastAsia"/>
                <w:sz w:val="24"/>
                <w:szCs w:val="24"/>
                <w:lang w:val="en-US" w:eastAsia="zh-CN"/>
              </w:rPr>
              <w:t xml:space="preserve">提供</w:t>
            </w:r>
            <w:r>
              <w:rPr>
                <w:rFonts w:hint="eastAsia" w:asciiTheme="minorEastAsia" w:hAnsiTheme="minorEastAsia" w:eastAsiaTheme="minorEastAsia" w:cstheme="minorEastAsia"/>
                <w:sz w:val="24"/>
                <w:szCs w:val="24"/>
              </w:rPr>
              <w:t xml:space="preserve">一</w:t>
            </w:r>
            <w:r>
              <w:rPr>
                <w:rFonts w:hint="eastAsia" w:asciiTheme="minorEastAsia" w:hAnsiTheme="minorEastAsia" w:cstheme="minorEastAsia"/>
                <w:sz w:val="24"/>
                <w:szCs w:val="24"/>
                <w:lang w:val="en-US" w:eastAsia="zh-CN"/>
              </w:rPr>
              <w:t xml:space="preserve">个</w:t>
            </w:r>
            <w:r>
              <w:rPr>
                <w:rFonts w:hint="eastAsia" w:asciiTheme="minorEastAsia" w:hAnsiTheme="minorEastAsia" w:eastAsiaTheme="minorEastAsia" w:cstheme="minorEastAsia"/>
                <w:sz w:val="24"/>
                <w:szCs w:val="24"/>
              </w:rPr>
              <w:t xml:space="preserve">得</w:t>
            </w:r>
            <w:r>
              <w:rPr>
                <w:rFonts w:hint="eastAsia" w:asciiTheme="minorEastAsia" w:hAnsiTheme="minorEastAsia" w:eastAsiaTheme="minorEastAsia" w:cstheme="minorEastAsia"/>
                <w:sz w:val="24"/>
                <w:szCs w:val="24"/>
                <w:lang w:val="en-US" w:eastAsia="zh-CN"/>
              </w:rPr>
              <w:t xml:space="preserve">1</w:t>
            </w:r>
            <w:r>
              <w:rPr>
                <w:rFonts w:hint="eastAsia" w:asciiTheme="minorEastAsia" w:hAnsiTheme="minorEastAsia" w:eastAsiaTheme="minorEastAsia" w:cstheme="minorEastAsia"/>
                <w:sz w:val="24"/>
                <w:szCs w:val="24"/>
              </w:rPr>
              <w:t xml:space="preserve">分</w:t>
            </w:r>
            <w:r>
              <w:rPr>
                <w:rFonts w:hint="eastAsia" w:asciiTheme="minorEastAsia" w:hAnsiTheme="minorEastAsia" w:cstheme="minorEastAsia"/>
                <w:sz w:val="24"/>
                <w:szCs w:val="24"/>
                <w:lang w:eastAsia="zh-CN"/>
              </w:rPr>
              <w:t xml:space="preserve">，</w:t>
            </w:r>
            <w:r>
              <w:rPr>
                <w:rFonts w:hint="eastAsia" w:asciiTheme="minorEastAsia" w:hAnsiTheme="minorEastAsia" w:eastAsiaTheme="minorEastAsia" w:cstheme="minorEastAsia"/>
                <w:b/>
                <w:bCs/>
                <w:sz w:val="24"/>
                <w:szCs w:val="24"/>
              </w:rPr>
              <w:t xml:space="preserve">最</w:t>
            </w:r>
            <w:r>
              <w:rPr>
                <w:rFonts w:hint="eastAsia" w:asciiTheme="minorEastAsia" w:hAnsiTheme="minorEastAsia" w:cstheme="minorEastAsia"/>
                <w:b/>
                <w:bCs/>
                <w:sz w:val="24"/>
                <w:szCs w:val="24"/>
                <w:lang w:val="en-US" w:eastAsia="zh-CN"/>
              </w:rPr>
              <w:t xml:space="preserve">高</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eastAsiaTheme="minorEastAsia" w:cstheme="minorEastAsia"/>
                <w:b/>
                <w:bCs/>
                <w:sz w:val="24"/>
                <w:szCs w:val="24"/>
                <w:lang w:val="en-US" w:eastAsia="zh-CN"/>
              </w:rPr>
              <w:t xml:space="preserve">2</w:t>
            </w:r>
            <w:r>
              <w:rPr>
                <w:rFonts w:hint="eastAsia" w:asciiTheme="minorEastAsia" w:hAnsiTheme="minorEastAsia" w:eastAsiaTheme="minorEastAsia" w:cstheme="minorEastAsia"/>
                <w:b/>
                <w:bCs/>
                <w:sz w:val="24"/>
                <w:szCs w:val="24"/>
              </w:rPr>
              <w:t xml:space="preserve">分</w:t>
            </w:r>
            <w:r>
              <w:rPr>
                <w:rFonts w:hint="eastAsia" w:asciiTheme="minorEastAsia" w:hAnsiTheme="minorEastAsia" w:eastAsiaTheme="minorEastAsia" w:cstheme="minorEastAsia"/>
                <w:sz w:val="24"/>
                <w:szCs w:val="24"/>
              </w:rPr>
              <w:t xml:space="preserve">。</w:t>
            </w:r>
            <w:r/>
          </w:p>
          <w:p>
            <w:pPr>
              <w:ind w:left="0" w:right="0"/>
              <w:jc w:val="both"/>
              <w:keepLines w:val="0"/>
              <w:keepNext w:val="0"/>
              <w:pageBreakBefore w:val="0"/>
              <w:spacing w:before="0" w:beforeAutospacing="0" w:after="0" w:afterAutospacing="0" w:line="480" w:lineRule="exact"/>
              <w:rPr>
                <w:rFonts w:hint="eastAsia" w:asciiTheme="minorEastAsia" w:hAnsiTheme="minorEastAsia" w:eastAsiaTheme="minorEastAsia" w:cstheme="minorEastAsia"/>
                <w:b/>
                <w:bCs/>
                <w:sz w:val="24"/>
                <w:szCs w:val="24"/>
                <w:lang w:eastAsia="zh-CN"/>
              </w:rPr>
              <w:suppressLineNumbers w:val="0"/>
            </w:pPr>
            <w:r>
              <w:rPr>
                <w:rFonts w:hint="eastAsia" w:asciiTheme="minorEastAsia" w:hAnsiTheme="minorEastAsia" w:eastAsiaTheme="minorEastAsia" w:cstheme="minorEastAsia"/>
                <w:sz w:val="24"/>
                <w:szCs w:val="24"/>
              </w:rPr>
              <w:t xml:space="preserve">5.拟派的保洁人员</w:t>
            </w:r>
            <w:r>
              <w:rPr>
                <w:rFonts w:hint="eastAsia" w:asciiTheme="minorEastAsia" w:hAnsiTheme="minorEastAsia" w:cstheme="minorEastAsia"/>
                <w:sz w:val="24"/>
                <w:szCs w:val="24"/>
                <w:lang w:val="en-US" w:eastAsia="zh-CN"/>
              </w:rPr>
              <w:t xml:space="preserve">中</w:t>
            </w:r>
            <w:r>
              <w:rPr>
                <w:rFonts w:hint="eastAsia" w:asciiTheme="minorEastAsia" w:hAnsiTheme="minorEastAsia" w:eastAsiaTheme="minorEastAsia" w:cstheme="minorEastAsia"/>
                <w:sz w:val="24"/>
                <w:szCs w:val="24"/>
              </w:rPr>
              <w:t xml:space="preserve">具有垃圾分类</w:t>
            </w:r>
            <w:r>
              <w:rPr>
                <w:rFonts w:hint="eastAsia" w:asciiTheme="minorEastAsia" w:hAnsiTheme="minorEastAsia" w:cstheme="minorEastAsia"/>
                <w:sz w:val="24"/>
                <w:szCs w:val="24"/>
                <w:lang w:val="en-US" w:eastAsia="zh-CN"/>
              </w:rPr>
              <w:t xml:space="preserve">相关</w:t>
            </w:r>
            <w:r>
              <w:rPr>
                <w:rFonts w:hint="eastAsia" w:asciiTheme="minorEastAsia" w:hAnsiTheme="minorEastAsia" w:eastAsiaTheme="minorEastAsia" w:cstheme="minorEastAsia"/>
                <w:sz w:val="24"/>
                <w:szCs w:val="24"/>
              </w:rPr>
              <w:t xml:space="preserve">证书</w:t>
            </w:r>
            <w:r>
              <w:rPr>
                <w:rFonts w:hint="eastAsia" w:asciiTheme="minorEastAsia" w:hAnsiTheme="minorEastAsia" w:cstheme="minorEastAsia"/>
                <w:sz w:val="24"/>
                <w:szCs w:val="24"/>
                <w:lang w:val="en-US" w:eastAsia="zh-CN"/>
              </w:rPr>
              <w:t xml:space="preserve">的</w:t>
            </w:r>
            <w:r>
              <w:rPr>
                <w:rFonts w:hint="eastAsia" w:asciiTheme="minorEastAsia" w:hAnsiTheme="minorEastAsia" w:eastAsiaTheme="minorEastAsia" w:cstheme="minorEastAsia"/>
                <w:sz w:val="24"/>
                <w:szCs w:val="24"/>
              </w:rPr>
              <w:t xml:space="preserve">，每</w:t>
            </w:r>
            <w:r>
              <w:rPr>
                <w:rFonts w:hint="eastAsia" w:asciiTheme="minorEastAsia" w:hAnsiTheme="minorEastAsia" w:cstheme="minorEastAsia"/>
                <w:sz w:val="24"/>
                <w:szCs w:val="24"/>
                <w:lang w:val="en-US" w:eastAsia="zh-CN"/>
              </w:rPr>
              <w:t xml:space="preserve">提供</w:t>
            </w:r>
            <w:r>
              <w:rPr>
                <w:rFonts w:hint="eastAsia" w:asciiTheme="minorEastAsia" w:hAnsiTheme="minorEastAsia" w:eastAsiaTheme="minorEastAsia" w:cstheme="minorEastAsia"/>
                <w:sz w:val="24"/>
                <w:szCs w:val="24"/>
              </w:rPr>
              <w:t xml:space="preserve">一</w:t>
            </w:r>
            <w:r>
              <w:rPr>
                <w:rFonts w:hint="eastAsia" w:asciiTheme="minorEastAsia" w:hAnsiTheme="minorEastAsia" w:cstheme="minorEastAsia"/>
                <w:sz w:val="24"/>
                <w:szCs w:val="24"/>
                <w:lang w:val="en-US" w:eastAsia="zh-CN"/>
              </w:rPr>
              <w:t xml:space="preserve">个</w:t>
            </w:r>
            <w:r>
              <w:rPr>
                <w:rFonts w:hint="eastAsia" w:asciiTheme="minorEastAsia" w:hAnsiTheme="minorEastAsia" w:eastAsiaTheme="minorEastAsia" w:cstheme="minorEastAsia"/>
                <w:sz w:val="24"/>
                <w:szCs w:val="24"/>
              </w:rPr>
              <w:t xml:space="preserve">得1分，</w:t>
            </w:r>
            <w:r>
              <w:rPr>
                <w:rFonts w:hint="eastAsia" w:asciiTheme="minorEastAsia" w:hAnsiTheme="minorEastAsia" w:eastAsiaTheme="minorEastAsia" w:cstheme="minorEastAsia"/>
                <w:b/>
                <w:bCs/>
                <w:sz w:val="24"/>
                <w:szCs w:val="24"/>
              </w:rPr>
              <w:t xml:space="preserve">最高得</w:t>
            </w:r>
            <w:r>
              <w:rPr>
                <w:rFonts w:hint="eastAsia" w:asciiTheme="minorEastAsia" w:hAnsiTheme="minorEastAsia" w:eastAsiaTheme="minorEastAsia" w:cstheme="minorEastAsia"/>
                <w:b/>
                <w:bCs/>
                <w:sz w:val="24"/>
                <w:szCs w:val="24"/>
                <w:lang w:val="en-US" w:eastAsia="zh-CN"/>
              </w:rPr>
              <w:t xml:space="preserve">2</w:t>
            </w:r>
            <w:r>
              <w:rPr>
                <w:rFonts w:hint="eastAsia" w:asciiTheme="minorEastAsia" w:hAnsiTheme="minorEastAsia" w:eastAsiaTheme="minorEastAsia" w:cstheme="minorEastAsia"/>
                <w:b/>
                <w:bCs/>
                <w:sz w:val="24"/>
                <w:szCs w:val="24"/>
              </w:rPr>
              <w:t xml:space="preserve">分</w:t>
            </w:r>
            <w:r>
              <w:rPr>
                <w:rFonts w:hint="eastAsia" w:asciiTheme="minorEastAsia" w:hAnsiTheme="minorEastAsia" w:cstheme="minorEastAsia"/>
                <w:b/>
                <w:bCs/>
                <w:sz w:val="24"/>
                <w:szCs w:val="24"/>
                <w:lang w:eastAsia="zh-CN"/>
              </w:rPr>
              <w:t xml:space="preserve">。</w:t>
            </w:r>
            <w:r/>
          </w:p>
          <w:p>
            <w:pPr>
              <w:ind w:left="0" w:right="0"/>
              <w:jc w:val="both"/>
              <w:keepLines w:val="0"/>
              <w:keepNext w:val="0"/>
              <w:pageBreakBefore w:val="0"/>
              <w:spacing w:before="0" w:beforeAutospacing="0" w:after="0" w:afterAutospacing="0" w:line="480" w:lineRule="exact"/>
              <w:rPr>
                <w:rFonts w:hint="eastAsia" w:asciiTheme="minorEastAsia" w:hAnsiTheme="minorEastAsia" w:eastAsiaTheme="minorEastAsia" w:cstheme="minorEastAsia"/>
                <w:sz w:val="24"/>
                <w:szCs w:val="24"/>
                <w:lang w:eastAsia="zh-CN"/>
              </w:rPr>
              <w:suppressLineNumbers w:val="0"/>
            </w:pPr>
            <w:r>
              <w:rPr>
                <w:rFonts w:hint="eastAsia" w:asciiTheme="minorEastAsia" w:hAnsiTheme="minorEastAsia" w:eastAsiaTheme="minorEastAsia" w:cstheme="minorEastAsia"/>
                <w:b/>
                <w:bCs/>
                <w:sz w:val="24"/>
                <w:szCs w:val="24"/>
                <w:lang w:eastAsia="zh-CN"/>
              </w:rPr>
              <w:t xml:space="preserve">（</w:t>
            </w:r>
            <w:r>
              <w:rPr>
                <w:rFonts w:hint="eastAsia" w:asciiTheme="minorEastAsia" w:hAnsiTheme="minorEastAsia" w:eastAsiaTheme="minorEastAsia" w:cstheme="minorEastAsia"/>
                <w:b/>
                <w:bCs/>
                <w:sz w:val="24"/>
                <w:szCs w:val="24"/>
              </w:rPr>
              <w:t xml:space="preserve">上述1-5项投标文件中</w:t>
            </w:r>
            <w:r>
              <w:rPr>
                <w:rFonts w:hint="eastAsia" w:asciiTheme="minorEastAsia" w:hAnsiTheme="minorEastAsia" w:cstheme="minorEastAsia"/>
                <w:b/>
                <w:bCs/>
                <w:sz w:val="24"/>
                <w:szCs w:val="24"/>
                <w:lang w:val="en-US" w:eastAsia="zh-CN"/>
              </w:rPr>
              <w:t xml:space="preserve">同时</w:t>
            </w:r>
            <w:r>
              <w:rPr>
                <w:rFonts w:hint="eastAsia" w:asciiTheme="minorEastAsia" w:hAnsiTheme="minorEastAsia" w:eastAsiaTheme="minorEastAsia" w:cstheme="minorEastAsia"/>
                <w:b/>
                <w:bCs/>
                <w:sz w:val="24"/>
                <w:szCs w:val="24"/>
              </w:rPr>
              <w:t xml:space="preserve">提供相关证书扫描件及</w:t>
            </w:r>
            <w:r>
              <w:rPr>
                <w:rStyle w:val="874"/>
                <w:rFonts w:hint="eastAsia" w:asciiTheme="minorEastAsia" w:hAnsiTheme="minorEastAsia" w:eastAsiaTheme="minorEastAsia" w:cstheme="minorEastAsia"/>
                <w:b/>
                <w:bCs/>
                <w:color w:val="000000"/>
                <w:sz w:val="24"/>
                <w:szCs w:val="24"/>
                <w:lang w:val="zh-CN"/>
              </w:rPr>
              <w:t xml:space="preserve">20</w:t>
            </w:r>
            <w:r>
              <w:rPr>
                <w:rStyle w:val="874"/>
                <w:rFonts w:hint="eastAsia" w:asciiTheme="minorEastAsia" w:hAnsiTheme="minorEastAsia" w:eastAsiaTheme="minorEastAsia" w:cstheme="minorEastAsia"/>
                <w:b/>
                <w:bCs/>
                <w:color w:val="000000"/>
                <w:sz w:val="24"/>
                <w:szCs w:val="24"/>
              </w:rPr>
              <w:t xml:space="preserve">25</w:t>
            </w:r>
            <w:r>
              <w:rPr>
                <w:rStyle w:val="874"/>
                <w:rFonts w:hint="eastAsia" w:asciiTheme="minorEastAsia" w:hAnsiTheme="minorEastAsia" w:eastAsiaTheme="minorEastAsia" w:cstheme="minorEastAsia"/>
                <w:b/>
                <w:bCs/>
                <w:color w:val="000000"/>
                <w:sz w:val="24"/>
                <w:szCs w:val="24"/>
                <w:lang w:val="zh-CN"/>
              </w:rPr>
              <w:t xml:space="preserve">年</w:t>
            </w:r>
            <w:r>
              <w:rPr>
                <w:rStyle w:val="874"/>
                <w:rFonts w:hint="eastAsia" w:asciiTheme="minorEastAsia" w:hAnsiTheme="minorEastAsia" w:eastAsiaTheme="minorEastAsia" w:cstheme="minorEastAsia"/>
                <w:b/>
                <w:bCs/>
                <w:color w:val="000000"/>
                <w:sz w:val="24"/>
                <w:szCs w:val="24"/>
              </w:rPr>
              <w:t xml:space="preserve">1</w:t>
            </w:r>
            <w:r>
              <w:rPr>
                <w:rStyle w:val="874"/>
                <w:rFonts w:hint="eastAsia" w:asciiTheme="minorEastAsia" w:hAnsiTheme="minorEastAsia" w:eastAsiaTheme="minorEastAsia" w:cstheme="minorEastAsia"/>
                <w:b/>
                <w:bCs/>
                <w:color w:val="000000"/>
                <w:sz w:val="24"/>
                <w:szCs w:val="24"/>
                <w:lang w:val="zh-CN"/>
              </w:rPr>
              <w:t xml:space="preserve">月（含）以来任意一个月</w:t>
            </w:r>
            <w:r>
              <w:rPr>
                <w:rFonts w:hint="eastAsia" w:asciiTheme="minorEastAsia" w:hAnsiTheme="minorEastAsia" w:eastAsiaTheme="minorEastAsia" w:cstheme="minorEastAsia"/>
                <w:b/>
                <w:bCs/>
                <w:sz w:val="24"/>
                <w:szCs w:val="24"/>
              </w:rPr>
              <w:t xml:space="preserve">投标人为其缴纳的社保证明材料扫描件并加盖投标人公章，否则不得分</w:t>
            </w:r>
            <w:r>
              <w:rPr>
                <w:rFonts w:hint="eastAsia" w:asciiTheme="minorEastAsia" w:hAnsiTheme="minorEastAsia" w:eastAsiaTheme="minorEastAsia" w:cstheme="minorEastAsia"/>
                <w:b/>
                <w:bCs/>
                <w:sz w:val="24"/>
                <w:szCs w:val="24"/>
                <w:lang w:eastAsia="zh-CN"/>
              </w:rPr>
              <w:t xml:space="preserve">）</w:t>
            </w:r>
            <w:r/>
          </w:p>
        </w:tc>
      </w:tr>
    </w:tbl>
    <w:p>
      <w:pPr>
        <w:ind w:firstLine="482"/>
        <w:jc w:val="left"/>
        <w:spacing w:line="500" w:lineRule="exact"/>
        <w:rPr>
          <w:sz w:val="24"/>
          <w:szCs w:val="24"/>
        </w:rPr>
      </w:pPr>
      <w:r>
        <w:rPr>
          <w:rFonts w:hint="eastAsia" w:asciiTheme="minorEastAsia" w:hAnsiTheme="minorEastAsia"/>
          <w:b/>
          <w:sz w:val="24"/>
          <w:szCs w:val="24"/>
          <w:lang w:val="en-US" w:eastAsia="zh-CN"/>
        </w:rPr>
        <w:t xml:space="preserve">3</w:t>
      </w:r>
      <w:r>
        <w:rPr>
          <w:rFonts w:hint="eastAsia" w:asciiTheme="minorEastAsia" w:hAnsiTheme="minorEastAsia"/>
          <w:b/>
          <w:sz w:val="24"/>
          <w:szCs w:val="24"/>
        </w:rPr>
        <w:t xml:space="preserve">.</w:t>
      </w:r>
      <w:r>
        <w:rPr>
          <w:rFonts w:hint="eastAsia" w:asciiTheme="minorEastAsia" w:hAnsiTheme="minorEastAsia"/>
          <w:b/>
          <w:sz w:val="24"/>
          <w:szCs w:val="24"/>
          <w:lang w:eastAsia="zh-CN"/>
        </w:rPr>
        <w:t xml:space="preserve">技术</w:t>
      </w:r>
      <w:r>
        <w:rPr>
          <w:rFonts w:hint="eastAsia" w:asciiTheme="minorEastAsia" w:hAnsiTheme="minorEastAsia"/>
          <w:b/>
          <w:sz w:val="24"/>
          <w:szCs w:val="24"/>
        </w:rPr>
        <w:t xml:space="preserve">分（</w:t>
      </w:r>
      <w:r>
        <w:rPr>
          <w:rFonts w:hint="eastAsia" w:asciiTheme="minorEastAsia" w:hAnsiTheme="minorEastAsia"/>
          <w:b/>
          <w:sz w:val="24"/>
          <w:szCs w:val="24"/>
          <w:lang w:val="en-US" w:eastAsia="zh-CN"/>
        </w:rPr>
        <w:t xml:space="preserve">30</w:t>
      </w:r>
      <w:r>
        <w:rPr>
          <w:rFonts w:hint="eastAsia" w:asciiTheme="minorEastAsia" w:hAnsiTheme="minorEastAsia"/>
          <w:b/>
          <w:sz w:val="24"/>
          <w:szCs w:val="24"/>
        </w:rPr>
        <w:t xml:space="preserve">分）</w:t>
      </w:r>
      <w:r/>
    </w:p>
    <w:tbl>
      <w:tblPr>
        <w:tblStyle w:val="847"/>
        <w:tblW w:w="92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46"/>
        <w:gridCol w:w="7288"/>
      </w:tblGrid>
      <w:tr>
        <w:trPr>
          <w:jc w:val="center"/>
          <w:trHeight w:val="621"/>
        </w:trPr>
        <w:tc>
          <w:tcPr>
            <w:tcW w:w="1946" w:type="dxa"/>
            <w:vAlign w:val="center"/>
            <w:textDirection w:val="lrTb"/>
            <w:noWrap w:val="false"/>
          </w:tcPr>
          <w:p>
            <w:pPr>
              <w:ind w:left="0" w:right="0"/>
              <w:jc w:val="center"/>
              <w:keepLines w:val="0"/>
              <w:keepNext w:val="0"/>
              <w:spacing w:before="0" w:beforeAutospacing="0" w:after="0" w:afterAutospacing="0"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评审因素</w:t>
            </w:r>
            <w:r/>
          </w:p>
        </w:tc>
        <w:tc>
          <w:tcPr>
            <w:tcW w:w="7288" w:type="dxa"/>
            <w:vAlign w:val="center"/>
            <w:textDirection w:val="lrTb"/>
            <w:noWrap w:val="false"/>
          </w:tcPr>
          <w:p>
            <w:pPr>
              <w:ind w:left="0" w:right="0"/>
              <w:jc w:val="center"/>
              <w:keepLines w:val="0"/>
              <w:keepNext w:val="0"/>
              <w:spacing w:before="0" w:beforeAutospacing="0" w:after="0" w:afterAutospacing="0"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rPr>
              <w:t xml:space="preserve">评审标准</w:t>
            </w:r>
            <w:r/>
          </w:p>
        </w:tc>
      </w:tr>
      <w:tr>
        <w:trPr>
          <w:jc w:val="center"/>
          <w:trHeight w:val="333"/>
        </w:trPr>
        <w:tc>
          <w:tcPr>
            <w:tcW w:w="194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z w:val="24"/>
                <w:szCs w:val="24"/>
                <w:lang w:val="zh-CN"/>
              </w:rPr>
              <w:suppressLineNumbers w:val="0"/>
            </w:pPr>
            <w:r>
              <w:rPr>
                <w:rFonts w:hint="eastAsia" w:asciiTheme="minorEastAsia" w:hAnsiTheme="minorEastAsia" w:eastAsiaTheme="minorEastAsia" w:cstheme="minorEastAsia"/>
                <w:sz w:val="24"/>
                <w:szCs w:val="24"/>
                <w:lang w:val="zh-CN"/>
              </w:rPr>
              <w:t xml:space="preserve">物业管理方案及实施细则</w:t>
            </w:r>
            <w:r/>
          </w:p>
          <w:p>
            <w:pPr>
              <w:ind w:left="0" w:right="0"/>
              <w:jc w:val="center"/>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lang w:val="zh-CN"/>
              </w:rPr>
              <w:t xml:space="preserve">（</w:t>
            </w:r>
            <w:r>
              <w:rPr>
                <w:rFonts w:hint="eastAsia" w:asciiTheme="minorEastAsia" w:hAnsiTheme="minorEastAsia" w:eastAsiaTheme="minorEastAsia" w:cstheme="minorEastAsia"/>
                <w:sz w:val="24"/>
                <w:szCs w:val="24"/>
              </w:rPr>
              <w:t xml:space="preserve">5</w:t>
            </w:r>
            <w:r>
              <w:rPr>
                <w:rFonts w:hint="eastAsia" w:asciiTheme="minorEastAsia" w:hAnsiTheme="minorEastAsia" w:eastAsiaTheme="minorEastAsia" w:cstheme="minorEastAsia"/>
                <w:sz w:val="24"/>
                <w:szCs w:val="24"/>
                <w:lang w:val="zh-CN"/>
              </w:rPr>
              <w:t xml:space="preserve">分）</w:t>
            </w:r>
            <w:r/>
          </w:p>
        </w:tc>
        <w:tc>
          <w:tcPr>
            <w:tcW w:w="7288" w:type="dxa"/>
            <w:vAlign w:val="top"/>
            <w:textDirection w:val="lrTb"/>
            <w:noWrap w:val="false"/>
          </w:tcPr>
          <w:p>
            <w:pPr>
              <w:ind w:left="0" w:right="0"/>
              <w:jc w:val="both"/>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z w:val="24"/>
                <w:szCs w:val="24"/>
                <w:lang w:val="zh-CN"/>
              </w:rPr>
              <w:suppressLineNumbers w:val="0"/>
            </w:pPr>
            <w:r>
              <w:rPr>
                <w:rFonts w:hint="eastAsia" w:asciiTheme="minorEastAsia" w:hAnsiTheme="minorEastAsia" w:eastAsiaTheme="minorEastAsia" w:cstheme="minorEastAsia"/>
                <w:sz w:val="24"/>
                <w:szCs w:val="24"/>
                <w:lang w:val="zh-CN"/>
              </w:rPr>
              <w:t xml:space="preserve">投标文件中提供物业管理方案及实施细则。内容包含但不限于拟派团队组织架构图、管理机构设立说明、管理职能，以及拟派团队一般日常管理、人员管理等。</w:t>
            </w:r>
            <w:r/>
          </w:p>
          <w:p>
            <w:pPr>
              <w:ind w:left="0" w:right="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sz w:val="24"/>
                <w:szCs w:val="24"/>
                <w:lang w:val="en-US"/>
              </w:rPr>
              <w:suppressLineNumbers w:val="0"/>
            </w:pPr>
            <w:r>
              <w:rPr>
                <w:rFonts w:hint="eastAsia" w:asciiTheme="minorEastAsia" w:hAnsiTheme="minorEastAsia" w:eastAsiaTheme="minorEastAsia" w:cstheme="minorEastAsia"/>
                <w:sz w:val="24"/>
                <w:szCs w:val="24"/>
                <w:lang w:val="en-US" w:eastAsia="zh-CN" w:bidi="ar"/>
              </w:rPr>
              <w:t xml:space="preserve">方案总体理解全面具体，定位准确，针对校园物业管理服务有针对性，贴合并优于项目需求，实用性强，分析到位的</w:t>
            </w:r>
            <w:r>
              <w:rPr>
                <w:rFonts w:hint="eastAsia" w:asciiTheme="minorEastAsia" w:hAnsiTheme="minorEastAsia" w:eastAsiaTheme="minorEastAsia" w:cstheme="minorEastAsia"/>
                <w:b/>
                <w:bCs/>
                <w:sz w:val="24"/>
                <w:szCs w:val="24"/>
                <w:lang w:val="en-US" w:eastAsia="zh-CN" w:bidi="ar"/>
              </w:rPr>
              <w:t xml:space="preserve">得</w:t>
            </w:r>
            <w:r>
              <w:rPr>
                <w:rFonts w:hint="eastAsia" w:asciiTheme="minorEastAsia" w:hAnsiTheme="minorEastAsia" w:eastAsiaTheme="minorEastAsia" w:cstheme="minorEastAsia"/>
                <w:b/>
                <w:bCs w:val="0"/>
                <w:sz w:val="24"/>
                <w:szCs w:val="24"/>
                <w:lang w:val="en-US" w:eastAsia="zh-CN" w:bidi="ar"/>
              </w:rPr>
              <w:t xml:space="preserve">5</w:t>
            </w:r>
            <w:r>
              <w:rPr>
                <w:rFonts w:hint="eastAsia" w:asciiTheme="minorEastAsia" w:hAnsiTheme="minorEastAsia" w:eastAsiaTheme="minorEastAsia" w:cstheme="minorEastAsia"/>
                <w:b/>
                <w:bCs/>
                <w:sz w:val="24"/>
                <w:szCs w:val="24"/>
                <w:lang w:val="en-US" w:eastAsia="zh-CN" w:bidi="ar"/>
              </w:rPr>
              <w:t xml:space="preserve">分</w:t>
            </w:r>
            <w:r>
              <w:rPr>
                <w:rFonts w:hint="eastAsia" w:asciiTheme="minorEastAsia" w:hAnsiTheme="minorEastAsia" w:eastAsiaTheme="minorEastAsia" w:cstheme="minorEastAsia"/>
                <w:sz w:val="24"/>
                <w:szCs w:val="24"/>
                <w:lang w:val="en-US" w:eastAsia="zh-CN" w:bidi="ar"/>
              </w:rPr>
              <w:t xml:space="preserve">；</w:t>
            </w:r>
            <w:r/>
          </w:p>
          <w:p>
            <w:pPr>
              <w:pStyle w:val="857"/>
              <w:ind w:left="0" w:right="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color w:val="auto"/>
                <w:sz w:val="24"/>
                <w:szCs w:val="24"/>
                <w:lang w:val="en-US"/>
              </w:rPr>
              <w:suppressLineNumbers w:val="0"/>
            </w:pPr>
            <w:r>
              <w:rPr>
                <w:rFonts w:hint="eastAsia" w:asciiTheme="minorEastAsia" w:hAnsiTheme="minorEastAsia" w:eastAsiaTheme="minorEastAsia" w:cstheme="minorEastAsia"/>
                <w:color w:val="auto"/>
                <w:sz w:val="24"/>
                <w:szCs w:val="24"/>
                <w:lang w:val="en-US" w:eastAsia="zh-CN" w:bidi="ar"/>
              </w:rPr>
              <w:t xml:space="preserve">方案总体理解较具体，定位较准确，贴合项目需求，实用性较强，分析较到位的</w:t>
            </w:r>
            <w:r>
              <w:rPr>
                <w:rFonts w:hint="eastAsia" w:asciiTheme="minorEastAsia" w:hAnsiTheme="minorEastAsia" w:eastAsiaTheme="minorEastAsia" w:cstheme="minorEastAsia"/>
                <w:b/>
                <w:bCs/>
                <w:color w:val="000000"/>
                <w:sz w:val="24"/>
                <w:szCs w:val="24"/>
                <w:lang w:val="en-US" w:eastAsia="zh-CN" w:bidi="ar"/>
              </w:rPr>
              <w:t xml:space="preserve">得</w:t>
            </w:r>
            <w:r>
              <w:rPr>
                <w:rFonts w:hint="eastAsia" w:asciiTheme="minorEastAsia" w:hAnsiTheme="minorEastAsia" w:eastAsiaTheme="minorEastAsia" w:cstheme="minorEastAsia"/>
                <w:b/>
                <w:bCs/>
                <w:color w:val="auto"/>
                <w:sz w:val="24"/>
                <w:szCs w:val="24"/>
                <w:lang w:val="en-US" w:eastAsia="zh-CN" w:bidi="ar"/>
              </w:rPr>
              <w:t xml:space="preserve">4分</w:t>
            </w:r>
            <w:r>
              <w:rPr>
                <w:rFonts w:hint="eastAsia" w:asciiTheme="minorEastAsia" w:hAnsiTheme="minorEastAsia" w:eastAsiaTheme="minorEastAsia" w:cstheme="minorEastAsia"/>
                <w:color w:val="auto"/>
                <w:sz w:val="24"/>
                <w:szCs w:val="24"/>
                <w:lang w:val="en-US" w:eastAsia="zh-CN" w:bidi="ar"/>
              </w:rPr>
              <w:t xml:space="preserve">；</w:t>
            </w:r>
            <w:r/>
          </w:p>
          <w:p>
            <w:pPr>
              <w:pStyle w:val="857"/>
              <w:ind w:left="0" w:right="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color w:val="auto"/>
                <w:sz w:val="24"/>
                <w:szCs w:val="24"/>
                <w:lang w:val="en-US"/>
              </w:rPr>
              <w:suppressLineNumbers w:val="0"/>
            </w:pPr>
            <w:r>
              <w:rPr>
                <w:rFonts w:hint="eastAsia" w:asciiTheme="minorEastAsia" w:hAnsiTheme="minorEastAsia" w:eastAsiaTheme="minorEastAsia" w:cstheme="minorEastAsia"/>
                <w:color w:val="auto"/>
                <w:sz w:val="24"/>
                <w:szCs w:val="24"/>
                <w:lang w:val="en-US" w:eastAsia="zh-CN" w:bidi="ar"/>
              </w:rPr>
              <w:t xml:space="preserve">方案总体理解一般，定位不够精准，针对性一般，基本符合项目需求，可行性一般的</w:t>
            </w:r>
            <w:r>
              <w:rPr>
                <w:rFonts w:hint="eastAsia" w:asciiTheme="minorEastAsia" w:hAnsiTheme="minorEastAsia" w:eastAsiaTheme="minorEastAsia" w:cstheme="minorEastAsia"/>
                <w:b/>
                <w:bCs/>
                <w:color w:val="000000"/>
                <w:sz w:val="24"/>
                <w:szCs w:val="24"/>
                <w:lang w:val="en-US" w:eastAsia="zh-CN" w:bidi="ar"/>
              </w:rPr>
              <w:t xml:space="preserve">得</w:t>
            </w:r>
            <w:r>
              <w:rPr>
                <w:rFonts w:hint="eastAsia" w:asciiTheme="minorEastAsia" w:hAnsiTheme="minorEastAsia" w:eastAsiaTheme="minorEastAsia" w:cstheme="minorEastAsia"/>
                <w:b/>
                <w:bCs/>
                <w:color w:val="auto"/>
                <w:sz w:val="24"/>
                <w:szCs w:val="24"/>
                <w:lang w:val="en-US" w:eastAsia="zh-CN" w:bidi="ar"/>
              </w:rPr>
              <w:t xml:space="preserve">3分</w:t>
            </w:r>
            <w:r>
              <w:rPr>
                <w:rFonts w:hint="eastAsia" w:asciiTheme="minorEastAsia" w:hAnsiTheme="minorEastAsia" w:eastAsiaTheme="minorEastAsia" w:cstheme="minorEastAsia"/>
                <w:color w:val="auto"/>
                <w:sz w:val="24"/>
                <w:szCs w:val="24"/>
                <w:lang w:val="en-US" w:eastAsia="zh-CN" w:bidi="ar"/>
              </w:rPr>
              <w:t xml:space="preserve">；</w:t>
            </w:r>
            <w:r/>
          </w:p>
          <w:p>
            <w:pPr>
              <w:pStyle w:val="857"/>
              <w:ind w:left="0" w:right="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color w:val="auto"/>
                <w:sz w:val="24"/>
                <w:szCs w:val="24"/>
                <w:lang w:val="en-US"/>
              </w:rPr>
              <w:suppressLineNumbers w:val="0"/>
            </w:pPr>
            <w:r>
              <w:rPr>
                <w:rFonts w:hint="eastAsia" w:asciiTheme="minorEastAsia" w:hAnsiTheme="minorEastAsia" w:eastAsiaTheme="minorEastAsia" w:cstheme="minorEastAsia"/>
                <w:color w:val="auto"/>
                <w:sz w:val="24"/>
                <w:szCs w:val="24"/>
                <w:lang w:val="en-US" w:eastAsia="zh-CN" w:bidi="ar"/>
              </w:rPr>
              <w:t xml:space="preserve">方案总体理解微有偏差，定位不够精准，无针对性，与项目需求存在偏差，可行性不高的</w:t>
            </w:r>
            <w:r>
              <w:rPr>
                <w:rFonts w:hint="eastAsia" w:asciiTheme="minorEastAsia" w:hAnsiTheme="minorEastAsia" w:eastAsiaTheme="minorEastAsia" w:cstheme="minorEastAsia"/>
                <w:b/>
                <w:bCs/>
                <w:color w:val="000000"/>
                <w:sz w:val="24"/>
                <w:szCs w:val="24"/>
                <w:lang w:val="en-US" w:eastAsia="zh-CN" w:bidi="ar"/>
              </w:rPr>
              <w:t xml:space="preserve">得</w:t>
            </w:r>
            <w:r>
              <w:rPr>
                <w:rFonts w:hint="eastAsia" w:asciiTheme="minorEastAsia" w:hAnsiTheme="minorEastAsia" w:eastAsiaTheme="minorEastAsia" w:cstheme="minorEastAsia"/>
                <w:b/>
                <w:bCs/>
                <w:color w:val="auto"/>
                <w:sz w:val="24"/>
                <w:szCs w:val="24"/>
                <w:lang w:val="en-US" w:eastAsia="zh-CN" w:bidi="ar"/>
              </w:rPr>
              <w:t xml:space="preserve">1分</w:t>
            </w:r>
            <w:r>
              <w:rPr>
                <w:rFonts w:hint="eastAsia" w:asciiTheme="minorEastAsia" w:hAnsiTheme="minorEastAsia" w:eastAsiaTheme="minorEastAsia" w:cstheme="minorEastAsia"/>
                <w:color w:val="auto"/>
                <w:sz w:val="24"/>
                <w:szCs w:val="24"/>
                <w:lang w:val="en-US" w:eastAsia="zh-CN" w:bidi="ar"/>
              </w:rPr>
              <w:t xml:space="preserve">；</w:t>
            </w:r>
            <w:r/>
          </w:p>
          <w:p>
            <w:pPr>
              <w:ind w:left="0" w:right="0"/>
              <w:jc w:val="both"/>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b/>
                <w:bCs/>
                <w:sz w:val="24"/>
                <w:szCs w:val="24"/>
                <w:lang w:val="en-US" w:eastAsia="zh-CN" w:bidi="ar"/>
              </w:rPr>
              <w:t xml:space="preserve">该项未见阐述不得分。</w:t>
            </w:r>
            <w:r/>
          </w:p>
        </w:tc>
      </w:tr>
      <w:tr>
        <w:trPr>
          <w:jc w:val="center"/>
          <w:trHeight w:val="314"/>
        </w:trPr>
        <w:tc>
          <w:tcPr>
            <w:tcW w:w="194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lang w:val="zh-CN"/>
              </w:rPr>
              <w:t xml:space="preserve">日常管理标准及措施（</w:t>
            </w:r>
            <w:r>
              <w:rPr>
                <w:rFonts w:hint="eastAsia" w:asciiTheme="minorEastAsia" w:hAnsiTheme="minorEastAsia" w:eastAsiaTheme="minorEastAsia" w:cstheme="minorEastAsia"/>
                <w:sz w:val="24"/>
                <w:szCs w:val="24"/>
              </w:rPr>
              <w:t xml:space="preserve">5</w:t>
            </w:r>
            <w:r>
              <w:rPr>
                <w:rFonts w:hint="eastAsia" w:asciiTheme="minorEastAsia" w:hAnsiTheme="minorEastAsia" w:eastAsiaTheme="minorEastAsia" w:cstheme="minorEastAsia"/>
                <w:sz w:val="24"/>
                <w:szCs w:val="24"/>
                <w:lang w:val="zh-CN"/>
              </w:rPr>
              <w:t xml:space="preserve">分）</w:t>
            </w:r>
            <w:r/>
          </w:p>
        </w:tc>
        <w:tc>
          <w:tcPr>
            <w:tcW w:w="7288" w:type="dxa"/>
            <w:vAlign w:val="top"/>
            <w:textDirection w:val="lrTb"/>
            <w:noWrap w:val="false"/>
          </w:tcPr>
          <w:p>
            <w:pPr>
              <w:ind w:left="0" w:right="0"/>
              <w:jc w:val="both"/>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z w:val="24"/>
                <w:szCs w:val="24"/>
                <w:lang w:val="zh-CN"/>
              </w:rPr>
              <w:suppressLineNumbers w:val="0"/>
            </w:pPr>
            <w:r>
              <w:rPr>
                <w:rFonts w:hint="eastAsia" w:asciiTheme="minorEastAsia" w:hAnsiTheme="minorEastAsia" w:eastAsiaTheme="minorEastAsia" w:cstheme="minorEastAsia"/>
                <w:sz w:val="24"/>
                <w:szCs w:val="24"/>
                <w:lang w:val="zh-CN"/>
              </w:rPr>
              <w:t xml:space="preserve">投标文件中提供日常管理标准及措施。内容包含但不限于保洁服务</w:t>
            </w:r>
            <w:r/>
          </w:p>
          <w:p>
            <w:pPr>
              <w:ind w:left="0" w:right="0"/>
              <w:jc w:val="both"/>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z w:val="24"/>
                <w:szCs w:val="24"/>
                <w:lang w:val="zh-CN"/>
              </w:rPr>
              <w:suppressLineNumbers w:val="0"/>
            </w:pPr>
            <w:r>
              <w:rPr>
                <w:rFonts w:hint="eastAsia" w:asciiTheme="minorEastAsia" w:hAnsiTheme="minorEastAsia" w:eastAsiaTheme="minorEastAsia" w:cstheme="minorEastAsia"/>
                <w:sz w:val="24"/>
                <w:szCs w:val="24"/>
                <w:lang w:val="zh-CN"/>
              </w:rPr>
              <w:t xml:space="preserve">标准、维修管理服务标准、宿舍管理服务标准等。</w:t>
            </w:r>
            <w:r/>
          </w:p>
          <w:p>
            <w:pPr>
              <w:pStyle w:val="857"/>
              <w:ind w:left="0" w:right="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b/>
                <w:bCs w:val="0"/>
                <w:sz w:val="24"/>
                <w:szCs w:val="24"/>
                <w:lang w:val="en-US"/>
              </w:rPr>
              <w:suppressLineNumbers w:val="0"/>
            </w:pPr>
            <w:r>
              <w:rPr>
                <w:rFonts w:hint="eastAsia" w:asciiTheme="minorEastAsia" w:hAnsiTheme="minorEastAsia" w:eastAsiaTheme="minorEastAsia" w:cstheme="minorEastAsia"/>
                <w:sz w:val="24"/>
                <w:szCs w:val="24"/>
                <w:lang w:val="zh-CN"/>
              </w:rPr>
              <w:t xml:space="preserve">保洁服务、维修管理</w:t>
            </w:r>
            <w:r>
              <w:rPr>
                <w:rFonts w:hint="eastAsia" w:asciiTheme="minorEastAsia" w:hAnsiTheme="minorEastAsia" w:eastAsiaTheme="minorEastAsia" w:cstheme="minorEastAsia"/>
                <w:sz w:val="24"/>
                <w:szCs w:val="24"/>
                <w:lang w:val="en-US" w:eastAsia="zh-CN"/>
              </w:rPr>
              <w:t xml:space="preserve">等</w:t>
            </w:r>
            <w:r>
              <w:rPr>
                <w:rFonts w:hint="eastAsia" w:asciiTheme="minorEastAsia" w:hAnsiTheme="minorEastAsia" w:eastAsiaTheme="minorEastAsia" w:cstheme="minorEastAsia"/>
                <w:sz w:val="24"/>
                <w:szCs w:val="24"/>
                <w:lang w:val="zh-CN"/>
              </w:rPr>
              <w:t xml:space="preserve">服务及时到位，</w:t>
            </w:r>
            <w:r>
              <w:rPr>
                <w:rFonts w:hint="eastAsia" w:asciiTheme="minorEastAsia" w:hAnsiTheme="minorEastAsia" w:eastAsiaTheme="minorEastAsia" w:cstheme="minorEastAsia"/>
                <w:sz w:val="24"/>
                <w:szCs w:val="22"/>
                <w:lang w:val="en-US" w:eastAsia="zh-CN" w:bidi="ar"/>
              </w:rPr>
              <w:t xml:space="preserve">日常管理办法及管理标准条理清晰，</w:t>
            </w:r>
            <w:r>
              <w:rPr>
                <w:rFonts w:hint="eastAsia" w:asciiTheme="minorEastAsia" w:hAnsiTheme="minorEastAsia" w:eastAsiaTheme="minorEastAsia" w:cstheme="minorEastAsia"/>
                <w:sz w:val="24"/>
                <w:szCs w:val="24"/>
                <w:lang w:val="zh-CN"/>
              </w:rPr>
              <w:t xml:space="preserve">各项服务</w:t>
            </w:r>
            <w:r>
              <w:rPr>
                <w:rFonts w:hint="eastAsia" w:asciiTheme="minorEastAsia" w:hAnsiTheme="minorEastAsia" w:eastAsiaTheme="minorEastAsia" w:cstheme="minorEastAsia"/>
                <w:color w:val="000000"/>
                <w:sz w:val="24"/>
                <w:szCs w:val="24"/>
                <w:lang w:val="en-US" w:eastAsia="zh-CN" w:bidi="ar"/>
              </w:rPr>
              <w:t xml:space="preserve">贴合并优于项目需求，</w:t>
            </w:r>
            <w:r>
              <w:rPr>
                <w:rFonts w:hint="eastAsia" w:asciiTheme="minorEastAsia" w:hAnsiTheme="minorEastAsia" w:eastAsiaTheme="minorEastAsia" w:cstheme="minorEastAsia"/>
                <w:bCs/>
                <w:color w:val="000000"/>
                <w:sz w:val="24"/>
                <w:szCs w:val="24"/>
                <w:lang w:val="en-US" w:eastAsia="zh-CN" w:bidi="ar"/>
              </w:rPr>
              <w:t xml:space="preserve">可行性强的</w:t>
            </w:r>
            <w:r>
              <w:rPr>
                <w:rFonts w:hint="eastAsia" w:asciiTheme="minorEastAsia" w:hAnsiTheme="minorEastAsia" w:eastAsiaTheme="minorEastAsia" w:cstheme="minorEastAsia"/>
                <w:b/>
                <w:bCs/>
                <w:color w:val="000000"/>
                <w:sz w:val="24"/>
                <w:szCs w:val="24"/>
                <w:lang w:val="en-US" w:eastAsia="zh-CN" w:bidi="ar"/>
              </w:rPr>
              <w:t xml:space="preserve">得</w:t>
            </w:r>
            <w:r>
              <w:rPr>
                <w:rFonts w:hint="eastAsia" w:asciiTheme="minorEastAsia" w:hAnsiTheme="minorEastAsia" w:eastAsiaTheme="minorEastAsia" w:cstheme="minorEastAsia"/>
                <w:b/>
                <w:bCs w:val="0"/>
                <w:color w:val="000000"/>
                <w:sz w:val="24"/>
                <w:szCs w:val="24"/>
                <w:lang w:val="en-US" w:eastAsia="zh-CN" w:bidi="ar"/>
              </w:rPr>
              <w:t xml:space="preserve">5分；</w:t>
            </w:r>
            <w:r/>
          </w:p>
          <w:p>
            <w:pPr>
              <w:ind w:left="0" w:right="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bCs/>
                <w:color w:val="000000"/>
                <w:sz w:val="24"/>
                <w:szCs w:val="24"/>
                <w:lang w:val="en-US"/>
              </w:rPr>
              <w:suppressLineNumbers w:val="0"/>
            </w:pPr>
            <w:r>
              <w:rPr>
                <w:rFonts w:hint="eastAsia" w:asciiTheme="minorEastAsia" w:hAnsiTheme="minorEastAsia" w:eastAsiaTheme="minorEastAsia" w:cstheme="minorEastAsia"/>
                <w:sz w:val="24"/>
                <w:szCs w:val="24"/>
                <w:lang w:val="zh-CN"/>
              </w:rPr>
              <w:t xml:space="preserve">保洁服务、维修管理</w:t>
            </w:r>
            <w:r>
              <w:rPr>
                <w:rFonts w:hint="eastAsia" w:asciiTheme="minorEastAsia" w:hAnsiTheme="minorEastAsia" w:eastAsiaTheme="minorEastAsia" w:cstheme="minorEastAsia"/>
                <w:sz w:val="24"/>
                <w:szCs w:val="24"/>
                <w:lang w:val="en-US" w:eastAsia="zh-CN"/>
              </w:rPr>
              <w:t xml:space="preserve">等</w:t>
            </w:r>
            <w:r>
              <w:rPr>
                <w:rFonts w:hint="eastAsia" w:asciiTheme="minorEastAsia" w:hAnsiTheme="minorEastAsia" w:eastAsiaTheme="minorEastAsia" w:cstheme="minorEastAsia"/>
                <w:sz w:val="24"/>
                <w:szCs w:val="24"/>
                <w:lang w:val="zh-CN"/>
              </w:rPr>
              <w:t xml:space="preserve">服务及时到位，</w:t>
            </w:r>
            <w:r>
              <w:rPr>
                <w:rFonts w:hint="eastAsia" w:asciiTheme="minorEastAsia" w:hAnsiTheme="minorEastAsia" w:eastAsiaTheme="minorEastAsia" w:cstheme="minorEastAsia"/>
                <w:sz w:val="24"/>
                <w:szCs w:val="22"/>
                <w:lang w:val="en-US" w:eastAsia="zh-CN" w:bidi="ar"/>
              </w:rPr>
              <w:t xml:space="preserve">日常管理办法及管理标准条理较清晰，</w:t>
            </w:r>
            <w:r>
              <w:rPr>
                <w:rFonts w:hint="eastAsia" w:asciiTheme="minorEastAsia" w:hAnsiTheme="minorEastAsia" w:eastAsiaTheme="minorEastAsia" w:cstheme="minorEastAsia"/>
                <w:sz w:val="24"/>
                <w:szCs w:val="24"/>
                <w:lang w:val="zh-CN"/>
              </w:rPr>
              <w:t xml:space="preserve">各项服务</w:t>
            </w:r>
            <w:r>
              <w:rPr>
                <w:rFonts w:hint="eastAsia" w:asciiTheme="minorEastAsia" w:hAnsiTheme="minorEastAsia" w:eastAsiaTheme="minorEastAsia" w:cstheme="minorEastAsia"/>
                <w:sz w:val="24"/>
                <w:szCs w:val="22"/>
                <w:lang w:val="en-US" w:eastAsia="zh-CN" w:bidi="ar"/>
              </w:rPr>
              <w:t xml:space="preserve">贴合项目需求，</w:t>
            </w:r>
            <w:r>
              <w:rPr>
                <w:rFonts w:hint="eastAsia" w:asciiTheme="minorEastAsia" w:hAnsiTheme="minorEastAsia" w:eastAsiaTheme="minorEastAsia" w:cstheme="minorEastAsia"/>
                <w:bCs/>
                <w:sz w:val="24"/>
                <w:szCs w:val="24"/>
                <w:lang w:val="en-US" w:eastAsia="zh-CN" w:bidi="ar"/>
              </w:rPr>
              <w:t xml:space="preserve">可行性</w:t>
            </w:r>
            <w:r>
              <w:rPr>
                <w:rFonts w:hint="eastAsia" w:asciiTheme="minorEastAsia" w:hAnsiTheme="minorEastAsia" w:eastAsiaTheme="minorEastAsia" w:cstheme="minorEastAsia"/>
                <w:bCs/>
                <w:color w:val="000000"/>
                <w:sz w:val="24"/>
                <w:szCs w:val="24"/>
                <w:lang w:val="en-US" w:eastAsia="zh-CN" w:bidi="ar"/>
              </w:rPr>
              <w:t xml:space="preserve">较强的</w:t>
            </w:r>
            <w:r>
              <w:rPr>
                <w:rFonts w:hint="eastAsia" w:asciiTheme="minorEastAsia" w:hAnsiTheme="minorEastAsia" w:eastAsiaTheme="minorEastAsia" w:cstheme="minorEastAsia"/>
                <w:b/>
                <w:bCs/>
                <w:sz w:val="24"/>
                <w:szCs w:val="24"/>
                <w:lang w:val="en-US" w:eastAsia="zh-CN" w:bidi="ar"/>
              </w:rPr>
              <w:t xml:space="preserve">得</w:t>
            </w:r>
            <w:r>
              <w:rPr>
                <w:rFonts w:hint="eastAsia" w:asciiTheme="minorEastAsia" w:hAnsiTheme="minorEastAsia" w:eastAsiaTheme="minorEastAsia" w:cstheme="minorEastAsia"/>
                <w:b/>
                <w:bCs w:val="0"/>
                <w:color w:val="000000"/>
                <w:sz w:val="24"/>
                <w:szCs w:val="24"/>
                <w:lang w:val="en-US" w:eastAsia="zh-CN" w:bidi="ar"/>
              </w:rPr>
              <w:t xml:space="preserve">4分；</w:t>
            </w:r>
            <w:r/>
          </w:p>
          <w:p>
            <w:pPr>
              <w:pStyle w:val="857"/>
              <w:ind w:left="0" w:right="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b/>
                <w:bCs w:val="0"/>
                <w:sz w:val="24"/>
                <w:szCs w:val="24"/>
                <w:lang w:val="en-US"/>
              </w:rPr>
              <w:suppressLineNumbers w:val="0"/>
            </w:pPr>
            <w:r>
              <w:rPr>
                <w:rFonts w:hint="eastAsia" w:asciiTheme="minorEastAsia" w:hAnsiTheme="minorEastAsia" w:eastAsiaTheme="minorEastAsia" w:cstheme="minorEastAsia"/>
                <w:sz w:val="24"/>
                <w:szCs w:val="24"/>
                <w:lang w:val="zh-CN"/>
              </w:rPr>
              <w:t xml:space="preserve">保洁服务、维修管理</w:t>
            </w:r>
            <w:r>
              <w:rPr>
                <w:rFonts w:hint="eastAsia" w:asciiTheme="minorEastAsia" w:hAnsiTheme="minorEastAsia" w:eastAsiaTheme="minorEastAsia" w:cstheme="minorEastAsia"/>
                <w:sz w:val="24"/>
                <w:szCs w:val="24"/>
                <w:lang w:val="en-US" w:eastAsia="zh-CN"/>
              </w:rPr>
              <w:t xml:space="preserve">等</w:t>
            </w:r>
            <w:r>
              <w:rPr>
                <w:rFonts w:hint="eastAsia" w:asciiTheme="minorEastAsia" w:hAnsiTheme="minorEastAsia" w:eastAsiaTheme="minorEastAsia" w:cstheme="minorEastAsia"/>
                <w:sz w:val="24"/>
                <w:szCs w:val="24"/>
                <w:lang w:val="zh-CN"/>
              </w:rPr>
              <w:t xml:space="preserve">服务及时到位，</w:t>
            </w:r>
            <w:r>
              <w:rPr>
                <w:rFonts w:hint="eastAsia" w:asciiTheme="minorEastAsia" w:hAnsiTheme="minorEastAsia" w:eastAsiaTheme="minorEastAsia" w:cstheme="minorEastAsia"/>
                <w:bCs/>
                <w:sz w:val="24"/>
                <w:szCs w:val="22"/>
                <w:lang w:val="en-US" w:eastAsia="zh-CN" w:bidi="ar"/>
              </w:rPr>
              <w:t xml:space="preserve">基本贴合项目需求，</w:t>
            </w:r>
            <w:r>
              <w:rPr>
                <w:rFonts w:hint="eastAsia" w:asciiTheme="minorEastAsia" w:hAnsiTheme="minorEastAsia" w:eastAsiaTheme="minorEastAsia" w:cstheme="minorEastAsia"/>
                <w:sz w:val="24"/>
                <w:szCs w:val="22"/>
                <w:lang w:val="en-US" w:eastAsia="zh-CN" w:bidi="ar"/>
              </w:rPr>
              <w:t xml:space="preserve">日常管理办法及管理标准内容简单，</w:t>
            </w:r>
            <w:r>
              <w:rPr>
                <w:rFonts w:hint="eastAsia" w:asciiTheme="minorEastAsia" w:hAnsiTheme="minorEastAsia" w:eastAsiaTheme="minorEastAsia" w:cstheme="minorEastAsia"/>
                <w:color w:val="000000"/>
                <w:sz w:val="24"/>
                <w:szCs w:val="24"/>
                <w:lang w:val="en-US" w:eastAsia="zh-CN" w:bidi="ar"/>
              </w:rPr>
              <w:t xml:space="preserve">流程条理不清晰，</w:t>
            </w:r>
            <w:r>
              <w:rPr>
                <w:rFonts w:hint="eastAsia" w:asciiTheme="minorEastAsia" w:hAnsiTheme="minorEastAsia" w:eastAsiaTheme="minorEastAsia" w:cstheme="minorEastAsia"/>
                <w:bCs/>
                <w:color w:val="000000"/>
                <w:sz w:val="24"/>
                <w:szCs w:val="24"/>
                <w:lang w:val="en-US" w:eastAsia="zh-CN" w:bidi="ar"/>
              </w:rPr>
              <w:t xml:space="preserve">可行性一般的</w:t>
            </w:r>
            <w:r>
              <w:rPr>
                <w:rFonts w:hint="eastAsia" w:asciiTheme="minorEastAsia" w:hAnsiTheme="minorEastAsia" w:eastAsiaTheme="minorEastAsia" w:cstheme="minorEastAsia"/>
                <w:b/>
                <w:bCs/>
                <w:color w:val="000000"/>
                <w:sz w:val="24"/>
                <w:szCs w:val="24"/>
                <w:lang w:val="en-US" w:eastAsia="zh-CN" w:bidi="ar"/>
              </w:rPr>
              <w:t xml:space="preserve">得</w:t>
            </w:r>
            <w:r>
              <w:rPr>
                <w:rFonts w:hint="eastAsia" w:asciiTheme="minorEastAsia" w:hAnsiTheme="minorEastAsia" w:eastAsiaTheme="minorEastAsia" w:cstheme="minorEastAsia"/>
                <w:b/>
                <w:bCs w:val="0"/>
                <w:color w:val="000000"/>
                <w:sz w:val="24"/>
                <w:szCs w:val="24"/>
                <w:lang w:val="en-US" w:eastAsia="zh-CN" w:bidi="ar"/>
              </w:rPr>
              <w:t xml:space="preserve">3分；</w:t>
            </w:r>
            <w:r/>
          </w:p>
          <w:p>
            <w:pPr>
              <w:pStyle w:val="857"/>
              <w:ind w:left="0" w:right="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bCs/>
                <w:sz w:val="24"/>
                <w:szCs w:val="24"/>
                <w:lang w:val="en-US"/>
              </w:rPr>
              <w:suppressLineNumbers w:val="0"/>
            </w:pPr>
            <w:r>
              <w:rPr>
                <w:rFonts w:hint="eastAsia" w:asciiTheme="minorEastAsia" w:hAnsiTheme="minorEastAsia" w:eastAsiaTheme="minorEastAsia" w:cstheme="minorEastAsia"/>
                <w:bCs/>
                <w:color w:val="000000"/>
                <w:sz w:val="24"/>
                <w:szCs w:val="24"/>
                <w:lang w:val="en-US" w:eastAsia="zh-CN" w:bidi="ar"/>
              </w:rPr>
              <w:t xml:space="preserve">上述内容有缺项，内容简单粗糙，条理性不够清晰，可行性不高的</w:t>
            </w:r>
            <w:r>
              <w:rPr>
                <w:rFonts w:hint="eastAsia" w:asciiTheme="minorEastAsia" w:hAnsiTheme="minorEastAsia" w:eastAsiaTheme="minorEastAsia" w:cstheme="minorEastAsia"/>
                <w:b/>
                <w:bCs/>
                <w:color w:val="000000"/>
                <w:sz w:val="24"/>
                <w:szCs w:val="24"/>
                <w:lang w:val="en-US" w:eastAsia="zh-CN" w:bidi="ar"/>
              </w:rPr>
              <w:t xml:space="preserve">得</w:t>
            </w:r>
            <w:r>
              <w:rPr>
                <w:rFonts w:hint="eastAsia" w:asciiTheme="minorEastAsia" w:hAnsiTheme="minorEastAsia" w:eastAsiaTheme="minorEastAsia" w:cstheme="minorEastAsia"/>
                <w:b/>
                <w:bCs w:val="0"/>
                <w:color w:val="000000"/>
                <w:sz w:val="24"/>
                <w:szCs w:val="24"/>
                <w:lang w:val="en-US" w:eastAsia="zh-CN" w:bidi="ar"/>
              </w:rPr>
              <w:t xml:space="preserve">1分；</w:t>
            </w:r>
            <w:r/>
          </w:p>
          <w:p>
            <w:pPr>
              <w:ind w:left="0" w:right="0"/>
              <w:jc w:val="both"/>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b/>
                <w:bCs/>
                <w:sz w:val="24"/>
                <w:szCs w:val="24"/>
                <w:lang w:val="en-US" w:eastAsia="zh-CN" w:bidi="ar"/>
              </w:rPr>
              <w:t xml:space="preserve">该项未见阐述不得分。</w:t>
            </w:r>
            <w:r/>
          </w:p>
        </w:tc>
      </w:tr>
      <w:tr>
        <w:trPr>
          <w:jc w:val="center"/>
          <w:trHeight w:val="314"/>
        </w:trPr>
        <w:tc>
          <w:tcPr>
            <w:tcW w:w="194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应急处理预案</w:t>
            </w:r>
            <w:r/>
          </w:p>
          <w:p>
            <w:pPr>
              <w:ind w:left="0" w:right="0"/>
              <w:jc w:val="center"/>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zh-CN" w:eastAsia="zh-CN" w:bidi="ar-SA"/>
              </w:rPr>
              <w:suppressLineNumbers w:val="0"/>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5</w:t>
            </w:r>
            <w:r>
              <w:rPr>
                <w:rFonts w:hint="eastAsia" w:ascii="宋体" w:hAnsi="宋体" w:eastAsia="宋体" w:cs="宋体"/>
                <w:sz w:val="24"/>
                <w:szCs w:val="24"/>
                <w:lang w:val="zh-CN"/>
              </w:rPr>
              <w:t xml:space="preserve">分）</w:t>
            </w:r>
            <w:r/>
          </w:p>
        </w:tc>
        <w:tc>
          <w:tcPr>
            <w:tcW w:w="7288" w:type="dxa"/>
            <w:vAlign w:val="top"/>
            <w:textDirection w:val="lrTb"/>
            <w:noWrap w:val="false"/>
          </w:tcPr>
          <w:p>
            <w:pPr>
              <w:ind w:left="0" w:right="0"/>
              <w:jc w:val="both"/>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z w:val="24"/>
                <w:szCs w:val="24"/>
                <w:lang w:val="zh-CN"/>
              </w:rPr>
              <w:suppressLineNumbers w:val="0"/>
            </w:pPr>
            <w:r>
              <w:rPr>
                <w:rFonts w:hint="eastAsia" w:asciiTheme="minorEastAsia" w:hAnsiTheme="minorEastAsia" w:eastAsiaTheme="minorEastAsia" w:cstheme="minorEastAsia"/>
                <w:sz w:val="24"/>
                <w:szCs w:val="24"/>
                <w:lang w:val="zh-CN"/>
              </w:rPr>
              <w:t xml:space="preserve">投标文件中提供应急处理预案。内容包含但不限于停电、停水、火灾消防、寻事滋事、盗窃事件、恶劣 (高温、台风、冰雪霜冻) 天气等突发事件的应急处理预案进行方式及流程等。</w:t>
            </w:r>
            <w:r/>
          </w:p>
          <w:p>
            <w:pPr>
              <w:ind w:left="0" w:right="0"/>
              <w:jc w:val="both"/>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color w:val="000000"/>
                <w:sz w:val="24"/>
                <w:szCs w:val="24"/>
                <w:lang w:val="en-US"/>
              </w:rPr>
              <w:suppressLineNumbers w:val="0"/>
            </w:pPr>
            <w:r>
              <w:rPr>
                <w:rFonts w:hint="eastAsia" w:asciiTheme="minorEastAsia" w:hAnsiTheme="minorEastAsia" w:eastAsiaTheme="minorEastAsia" w:cstheme="minorEastAsia"/>
                <w:color w:val="000000"/>
                <w:sz w:val="24"/>
                <w:szCs w:val="24"/>
                <w:lang w:val="en-US" w:eastAsia="zh-CN" w:bidi="ar"/>
              </w:rPr>
              <w:t xml:space="preserve">预案有针对性，科学合理，</w:t>
            </w:r>
            <w:r>
              <w:rPr>
                <w:rFonts w:hint="eastAsia" w:asciiTheme="minorEastAsia" w:hAnsiTheme="minorEastAsia" w:eastAsiaTheme="minorEastAsia" w:cstheme="minorEastAsia"/>
                <w:sz w:val="24"/>
                <w:szCs w:val="24"/>
                <w:lang w:val="en-US" w:eastAsia="zh-CN" w:bidi="ar"/>
              </w:rPr>
              <w:t xml:space="preserve">组织保障有力</w:t>
            </w:r>
            <w:r>
              <w:rPr>
                <w:rFonts w:hint="eastAsia" w:asciiTheme="minorEastAsia" w:hAnsiTheme="minorEastAsia" w:eastAsiaTheme="minorEastAsia" w:cstheme="minorEastAsia"/>
                <w:color w:val="000000"/>
                <w:sz w:val="24"/>
                <w:szCs w:val="24"/>
                <w:lang w:val="en-US" w:eastAsia="zh-CN" w:bidi="ar"/>
              </w:rPr>
              <w:t xml:space="preserve">，操作性强</w:t>
            </w:r>
            <w:r>
              <w:rPr>
                <w:rFonts w:hint="eastAsia" w:asciiTheme="minorEastAsia" w:hAnsiTheme="minorEastAsia" w:eastAsiaTheme="minorEastAsia" w:cstheme="minorEastAsia"/>
                <w:sz w:val="24"/>
                <w:szCs w:val="24"/>
                <w:lang w:val="en-US" w:eastAsia="zh-CN" w:bidi="ar"/>
              </w:rPr>
              <w:t xml:space="preserve">的</w:t>
            </w:r>
            <w:r>
              <w:rPr>
                <w:rFonts w:hint="eastAsia" w:asciiTheme="minorEastAsia" w:hAnsiTheme="minorEastAsia" w:eastAsiaTheme="minorEastAsia" w:cstheme="minorEastAsia"/>
                <w:b/>
                <w:bCs/>
                <w:sz w:val="24"/>
                <w:szCs w:val="24"/>
                <w:lang w:val="en-US" w:eastAsia="zh-CN" w:bidi="ar"/>
              </w:rPr>
              <w:t xml:space="preserve">得5分</w:t>
            </w:r>
            <w:r>
              <w:rPr>
                <w:rFonts w:hint="eastAsia" w:asciiTheme="minorEastAsia" w:hAnsiTheme="minorEastAsia" w:eastAsiaTheme="minorEastAsia" w:cstheme="minorEastAsia"/>
                <w:sz w:val="24"/>
                <w:szCs w:val="24"/>
                <w:lang w:val="en-US" w:eastAsia="zh-CN" w:bidi="ar"/>
              </w:rPr>
              <w:t xml:space="preserve">；</w:t>
            </w:r>
            <w:r/>
          </w:p>
          <w:p>
            <w:pPr>
              <w:ind w:left="0" w:right="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sz w:val="24"/>
                <w:szCs w:val="24"/>
                <w:lang w:val="en-US"/>
              </w:rPr>
              <w:suppressLineNumbers w:val="0"/>
            </w:pPr>
            <w:r>
              <w:rPr>
                <w:rFonts w:hint="eastAsia" w:asciiTheme="minorEastAsia" w:hAnsiTheme="minorEastAsia" w:eastAsiaTheme="minorEastAsia" w:cstheme="minorEastAsia"/>
                <w:color w:val="000000"/>
                <w:sz w:val="24"/>
                <w:szCs w:val="24"/>
                <w:lang w:val="en-US" w:eastAsia="zh-CN" w:bidi="ar"/>
              </w:rPr>
              <w:t xml:space="preserve">预案较有针对性，较科学合理，</w:t>
            </w:r>
            <w:r>
              <w:rPr>
                <w:rFonts w:hint="eastAsia" w:asciiTheme="minorEastAsia" w:hAnsiTheme="minorEastAsia" w:eastAsiaTheme="minorEastAsia" w:cstheme="minorEastAsia"/>
                <w:sz w:val="24"/>
                <w:szCs w:val="24"/>
                <w:lang w:val="en-US" w:eastAsia="zh-CN" w:bidi="ar"/>
              </w:rPr>
              <w:t xml:space="preserve">组织保障较有力，</w:t>
            </w:r>
            <w:r>
              <w:rPr>
                <w:rFonts w:hint="eastAsia" w:asciiTheme="minorEastAsia" w:hAnsiTheme="minorEastAsia" w:eastAsiaTheme="minorEastAsia" w:cstheme="minorEastAsia"/>
                <w:color w:val="000000"/>
                <w:sz w:val="24"/>
                <w:szCs w:val="24"/>
                <w:lang w:val="en-US" w:eastAsia="zh-CN" w:bidi="ar"/>
              </w:rPr>
              <w:t xml:space="preserve">操作性较强</w:t>
            </w:r>
            <w:r>
              <w:rPr>
                <w:rFonts w:hint="eastAsia" w:asciiTheme="minorEastAsia" w:hAnsiTheme="minorEastAsia" w:eastAsiaTheme="minorEastAsia" w:cstheme="minorEastAsia"/>
                <w:sz w:val="24"/>
                <w:szCs w:val="24"/>
                <w:lang w:val="en-US" w:eastAsia="zh-CN" w:bidi="ar"/>
              </w:rPr>
              <w:t xml:space="preserve">的</w:t>
            </w:r>
            <w:r>
              <w:rPr>
                <w:rFonts w:hint="eastAsia" w:asciiTheme="minorEastAsia" w:hAnsiTheme="minorEastAsia" w:eastAsiaTheme="minorEastAsia" w:cstheme="minorEastAsia"/>
                <w:b/>
                <w:bCs/>
                <w:sz w:val="24"/>
                <w:szCs w:val="24"/>
                <w:lang w:val="en-US" w:eastAsia="zh-CN" w:bidi="ar"/>
              </w:rPr>
              <w:t xml:space="preserve">得4分</w:t>
            </w:r>
            <w:r>
              <w:rPr>
                <w:rFonts w:hint="eastAsia" w:asciiTheme="minorEastAsia" w:hAnsiTheme="minorEastAsia" w:eastAsiaTheme="minorEastAsia" w:cstheme="minorEastAsia"/>
                <w:sz w:val="24"/>
                <w:szCs w:val="24"/>
                <w:lang w:val="en-US" w:eastAsia="zh-CN" w:bidi="ar"/>
              </w:rPr>
              <w:t xml:space="preserve">；</w:t>
            </w:r>
            <w:r/>
          </w:p>
          <w:p>
            <w:pPr>
              <w:ind w:left="0" w:right="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sz w:val="24"/>
                <w:szCs w:val="24"/>
                <w:lang w:val="en-US"/>
              </w:rPr>
              <w:suppressLineNumbers w:val="0"/>
            </w:pPr>
            <w:r>
              <w:rPr>
                <w:rFonts w:hint="eastAsia" w:asciiTheme="minorEastAsia" w:hAnsiTheme="minorEastAsia" w:eastAsiaTheme="minorEastAsia" w:cstheme="minorEastAsia"/>
                <w:color w:val="000000"/>
                <w:sz w:val="24"/>
                <w:szCs w:val="24"/>
                <w:lang w:val="en-US" w:eastAsia="zh-CN" w:bidi="ar"/>
              </w:rPr>
              <w:t xml:space="preserve">预案针对性一般，内容简单，</w:t>
            </w:r>
            <w:r>
              <w:rPr>
                <w:rFonts w:hint="eastAsia" w:asciiTheme="minorEastAsia" w:hAnsiTheme="minorEastAsia" w:eastAsiaTheme="minorEastAsia" w:cstheme="minorEastAsia"/>
                <w:sz w:val="24"/>
                <w:szCs w:val="24"/>
                <w:lang w:val="en-US" w:eastAsia="zh-CN" w:bidi="ar"/>
              </w:rPr>
              <w:t xml:space="preserve">组织保障一般</w:t>
            </w:r>
            <w:r>
              <w:rPr>
                <w:rFonts w:hint="eastAsia" w:asciiTheme="minorEastAsia" w:hAnsiTheme="minorEastAsia" w:eastAsiaTheme="minorEastAsia" w:cstheme="minorEastAsia"/>
                <w:color w:val="000000"/>
                <w:sz w:val="24"/>
                <w:szCs w:val="24"/>
                <w:lang w:val="en-US" w:eastAsia="zh-CN" w:bidi="ar"/>
              </w:rPr>
              <w:t xml:space="preserve">，操作性一般</w:t>
            </w:r>
            <w:r>
              <w:rPr>
                <w:rFonts w:hint="eastAsia" w:asciiTheme="minorEastAsia" w:hAnsiTheme="minorEastAsia" w:eastAsiaTheme="minorEastAsia" w:cstheme="minorEastAsia"/>
                <w:sz w:val="24"/>
                <w:szCs w:val="24"/>
                <w:lang w:val="en-US" w:eastAsia="zh-CN" w:bidi="ar"/>
              </w:rPr>
              <w:t xml:space="preserve">的</w:t>
            </w:r>
            <w:r>
              <w:rPr>
                <w:rFonts w:hint="eastAsia" w:asciiTheme="minorEastAsia" w:hAnsiTheme="minorEastAsia" w:eastAsiaTheme="minorEastAsia" w:cstheme="minorEastAsia"/>
                <w:b/>
                <w:bCs/>
                <w:sz w:val="24"/>
                <w:szCs w:val="24"/>
                <w:lang w:val="en-US" w:eastAsia="zh-CN" w:bidi="ar"/>
              </w:rPr>
              <w:t xml:space="preserve">得3分</w:t>
            </w:r>
            <w:r>
              <w:rPr>
                <w:rFonts w:hint="eastAsia" w:asciiTheme="minorEastAsia" w:hAnsiTheme="minorEastAsia" w:eastAsiaTheme="minorEastAsia" w:cstheme="minorEastAsia"/>
                <w:sz w:val="24"/>
                <w:szCs w:val="24"/>
                <w:lang w:val="en-US" w:eastAsia="zh-CN" w:bidi="ar"/>
              </w:rPr>
              <w:t xml:space="preserve">；</w:t>
            </w:r>
            <w:r/>
          </w:p>
          <w:p>
            <w:pPr>
              <w:ind w:left="0" w:right="0"/>
              <w:jc w:val="both"/>
              <w:keepLines w:val="0"/>
              <w:keepNext w:val="0"/>
              <w:pageBreakBefore w:val="0"/>
              <w:spacing w:before="0" w:beforeAutospacing="0" w:after="0" w:afterAutospacing="0" w:line="440" w:lineRule="exact"/>
              <w:widowControl w:val="off"/>
              <w:rPr>
                <w:rFonts w:hint="eastAsia" w:asciiTheme="minorEastAsia" w:hAnsiTheme="minorEastAsia" w:eastAsiaTheme="minorEastAsia" w:cstheme="minorEastAsia"/>
                <w:sz w:val="24"/>
                <w:szCs w:val="24"/>
                <w:lang w:val="en-US"/>
              </w:rPr>
              <w:suppressLineNumbers w:val="0"/>
            </w:pPr>
            <w:r>
              <w:rPr>
                <w:rFonts w:hint="eastAsia" w:asciiTheme="minorEastAsia" w:hAnsiTheme="minorEastAsia" w:eastAsiaTheme="minorEastAsia" w:cstheme="minorEastAsia"/>
                <w:color w:val="000000"/>
                <w:sz w:val="24"/>
                <w:szCs w:val="24"/>
                <w:lang w:val="en-US" w:eastAsia="zh-CN" w:bidi="ar"/>
              </w:rPr>
              <w:t xml:space="preserve">预案没有针对性，内容简单，</w:t>
            </w:r>
            <w:r>
              <w:rPr>
                <w:rFonts w:hint="eastAsia" w:asciiTheme="minorEastAsia" w:hAnsiTheme="minorEastAsia" w:eastAsiaTheme="minorEastAsia" w:cstheme="minorEastAsia"/>
                <w:sz w:val="24"/>
                <w:szCs w:val="24"/>
                <w:lang w:val="en-US" w:eastAsia="zh-CN" w:bidi="ar"/>
              </w:rPr>
              <w:t xml:space="preserve">组织保障及</w:t>
            </w:r>
            <w:r>
              <w:rPr>
                <w:rFonts w:hint="eastAsia" w:asciiTheme="minorEastAsia" w:hAnsiTheme="minorEastAsia" w:eastAsiaTheme="minorEastAsia" w:cstheme="minorEastAsia"/>
                <w:color w:val="000000"/>
                <w:sz w:val="24"/>
                <w:szCs w:val="24"/>
                <w:lang w:val="en-US" w:eastAsia="zh-CN" w:bidi="ar"/>
              </w:rPr>
              <w:t xml:space="preserve">操作性不高</w:t>
            </w:r>
            <w:r>
              <w:rPr>
                <w:rFonts w:hint="eastAsia" w:asciiTheme="minorEastAsia" w:hAnsiTheme="minorEastAsia" w:eastAsiaTheme="minorEastAsia" w:cstheme="minorEastAsia"/>
                <w:sz w:val="24"/>
                <w:szCs w:val="24"/>
                <w:lang w:val="en-US" w:eastAsia="zh-CN" w:bidi="ar"/>
              </w:rPr>
              <w:t xml:space="preserve">的</w:t>
            </w:r>
            <w:r>
              <w:rPr>
                <w:rFonts w:hint="eastAsia" w:asciiTheme="minorEastAsia" w:hAnsiTheme="minorEastAsia" w:eastAsiaTheme="minorEastAsia" w:cstheme="minorEastAsia"/>
                <w:b/>
                <w:bCs/>
                <w:sz w:val="24"/>
                <w:szCs w:val="24"/>
                <w:lang w:val="en-US" w:eastAsia="zh-CN" w:bidi="ar"/>
              </w:rPr>
              <w:t xml:space="preserve">得1分</w:t>
            </w:r>
            <w:r>
              <w:rPr>
                <w:rFonts w:hint="eastAsia" w:asciiTheme="minorEastAsia" w:hAnsiTheme="minorEastAsia" w:eastAsiaTheme="minorEastAsia" w:cstheme="minorEastAsia"/>
                <w:sz w:val="24"/>
                <w:szCs w:val="24"/>
                <w:lang w:val="en-US" w:eastAsia="zh-CN" w:bidi="ar"/>
              </w:rPr>
              <w:t xml:space="preserve">；</w:t>
            </w:r>
            <w:r/>
          </w:p>
          <w:p>
            <w:pPr>
              <w:ind w:left="0" w:right="0"/>
              <w:jc w:val="both"/>
              <w:keepLines w:val="0"/>
              <w:keepNext w:val="0"/>
              <w:pageBreakBefore w:val="0"/>
              <w:spacing w:before="0" w:beforeAutospacing="0" w:after="0" w:afterAutospacing="0" w:line="440" w:lineRule="exact"/>
              <w:widowControl/>
              <w:rPr>
                <w:rFonts w:hint="eastAsia" w:asciiTheme="minorEastAsia" w:hAnsiTheme="minorEastAsia" w:eastAsiaTheme="minorEastAsia" w:cstheme="minorEastAsia"/>
                <w:sz w:val="24"/>
                <w:szCs w:val="24"/>
                <w:lang w:val="zh-CN" w:eastAsia="zh-CN" w:bidi="ar-SA"/>
              </w:rPr>
              <w:suppressLineNumbers w:val="0"/>
            </w:pPr>
            <w:r>
              <w:rPr>
                <w:rFonts w:hint="eastAsia" w:asciiTheme="minorEastAsia" w:hAnsiTheme="minorEastAsia" w:eastAsiaTheme="minorEastAsia" w:cstheme="minorEastAsia"/>
                <w:b/>
                <w:bCs/>
                <w:sz w:val="24"/>
                <w:szCs w:val="24"/>
                <w:lang w:val="en-US" w:eastAsia="zh-CN" w:bidi="ar"/>
              </w:rPr>
              <w:t xml:space="preserve">该项未见阐述不得分</w:t>
            </w:r>
            <w:r>
              <w:rPr>
                <w:rFonts w:hint="eastAsia" w:asciiTheme="minorEastAsia" w:hAnsiTheme="minorEastAsia" w:eastAsiaTheme="minorEastAsia" w:cstheme="minorEastAsia"/>
                <w:sz w:val="24"/>
                <w:szCs w:val="24"/>
                <w:lang w:val="en-US" w:eastAsia="zh-CN" w:bidi="ar"/>
              </w:rPr>
              <w:t xml:space="preserve">。</w:t>
            </w:r>
            <w:r/>
          </w:p>
        </w:tc>
      </w:tr>
      <w:tr>
        <w:trPr>
          <w:jc w:val="center"/>
          <w:trHeight w:val="314"/>
        </w:trPr>
        <w:tc>
          <w:tcPr>
            <w:tcW w:w="194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物资配备及设施设备维护方案</w:t>
            </w:r>
            <w:r/>
          </w:p>
          <w:p>
            <w:pPr>
              <w:ind w:left="0" w:right="0"/>
              <w:jc w:val="center"/>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val="zh-CN"/>
              </w:rPr>
              <w:t xml:space="preserve">分)</w:t>
            </w:r>
            <w:r/>
          </w:p>
        </w:tc>
        <w:tc>
          <w:tcPr>
            <w:tcW w:w="7288" w:type="dxa"/>
            <w:vAlign w:val="top"/>
            <w:textDirection w:val="lrTb"/>
            <w:noWrap w:val="false"/>
          </w:tcPr>
          <w:p>
            <w:pPr>
              <w:ind w:left="0" w:right="0"/>
              <w:jc w:val="both"/>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z w:val="24"/>
                <w:szCs w:val="24"/>
                <w:lang w:val="zh-CN"/>
              </w:rPr>
              <w:suppressLineNumbers w:val="0"/>
            </w:pPr>
            <w:r>
              <w:rPr>
                <w:rFonts w:hint="eastAsia" w:asciiTheme="minorEastAsia" w:hAnsiTheme="minorEastAsia" w:eastAsiaTheme="minorEastAsia" w:cstheme="minorEastAsia"/>
                <w:sz w:val="24"/>
                <w:szCs w:val="24"/>
                <w:lang w:val="zh-CN"/>
              </w:rPr>
              <w:t xml:space="preserve">投标文件中提供物资配备及设施设备维护方案。内容包含但不限于</w:t>
            </w:r>
            <w:r/>
          </w:p>
          <w:p>
            <w:pPr>
              <w:ind w:left="0" w:right="0"/>
              <w:jc w:val="both"/>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z w:val="24"/>
                <w:szCs w:val="24"/>
                <w:lang w:val="zh-CN"/>
              </w:rPr>
              <w:suppressLineNumbers w:val="0"/>
            </w:pPr>
            <w:r>
              <w:rPr>
                <w:rFonts w:hint="eastAsia" w:asciiTheme="minorEastAsia" w:hAnsiTheme="minorEastAsia" w:eastAsiaTheme="minorEastAsia" w:cstheme="minorEastAsia"/>
                <w:sz w:val="24"/>
                <w:szCs w:val="24"/>
                <w:lang w:val="zh-CN"/>
              </w:rPr>
              <w:t xml:space="preserve">提供用于日常服务中的清洁用具、消杀用品、水电运行维护、维护</w:t>
            </w:r>
            <w:r/>
          </w:p>
          <w:p>
            <w:pPr>
              <w:ind w:left="0" w:right="0"/>
              <w:jc w:val="both"/>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z w:val="24"/>
                <w:szCs w:val="24"/>
                <w:lang w:val="zh-CN"/>
              </w:rPr>
              <w:suppressLineNumbers w:val="0"/>
            </w:pPr>
            <w:r>
              <w:rPr>
                <w:rFonts w:hint="eastAsia" w:asciiTheme="minorEastAsia" w:hAnsiTheme="minorEastAsia" w:eastAsiaTheme="minorEastAsia" w:cstheme="minorEastAsia"/>
                <w:sz w:val="24"/>
                <w:szCs w:val="24"/>
                <w:lang w:val="zh-CN"/>
              </w:rPr>
              <w:t xml:space="preserve">巡查及其他设施设备管理维护等。</w:t>
            </w:r>
            <w:r/>
          </w:p>
          <w:p>
            <w:pPr>
              <w:ind w:left="0" w:right="0"/>
              <w:jc w:val="both"/>
              <w:keepLines w:val="0"/>
              <w:keepNext w:val="0"/>
              <w:spacing w:before="0" w:beforeAutospacing="0" w:after="0" w:afterAutospacing="0" w:line="440" w:lineRule="exact"/>
              <w:widowControl/>
              <w:rPr>
                <w:rFonts w:hint="eastAsia" w:asciiTheme="minorEastAsia" w:hAnsiTheme="minorEastAsia" w:eastAsiaTheme="minorEastAsia" w:cstheme="minorEastAsia"/>
                <w:sz w:val="24"/>
                <w:szCs w:val="24"/>
                <w:lang w:val="zh-CN"/>
              </w:rPr>
              <w:suppressLineNumbers w:val="0"/>
            </w:pPr>
            <w:r>
              <w:rPr>
                <w:rFonts w:hint="eastAsia" w:asciiTheme="minorEastAsia" w:hAnsiTheme="minorEastAsia" w:eastAsiaTheme="minorEastAsia" w:cstheme="minorEastAsia"/>
                <w:sz w:val="24"/>
                <w:szCs w:val="24"/>
                <w:lang w:val="en-US" w:eastAsia="zh-CN"/>
              </w:rPr>
              <w:t xml:space="preserve">方案包含上述内容，</w:t>
            </w:r>
            <w:r>
              <w:rPr>
                <w:rFonts w:hint="eastAsia" w:asciiTheme="minorEastAsia" w:hAnsiTheme="minorEastAsia" w:eastAsiaTheme="minorEastAsia" w:cstheme="minorEastAsia"/>
                <w:sz w:val="24"/>
                <w:szCs w:val="24"/>
                <w:lang w:val="zh-CN"/>
              </w:rPr>
              <w:t xml:space="preserve">物资配备齐全，设备维护到位的，</w:t>
            </w:r>
            <w:r>
              <w:rPr>
                <w:rFonts w:hint="eastAsia" w:asciiTheme="minorEastAsia" w:hAnsiTheme="minorEastAsia" w:eastAsiaTheme="minorEastAsia" w:cstheme="minorEastAsia"/>
                <w:color w:val="000000"/>
                <w:sz w:val="24"/>
                <w:szCs w:val="24"/>
                <w:lang w:val="en-US" w:eastAsia="zh-CN" w:bidi="ar"/>
              </w:rPr>
              <w:t xml:space="preserve">条理清晰，措施贴合实际，可行性强</w:t>
            </w:r>
            <w:r>
              <w:rPr>
                <w:rFonts w:hint="eastAsia" w:asciiTheme="minorEastAsia" w:hAnsiTheme="minorEastAsia" w:eastAsiaTheme="minorEastAsia" w:cstheme="minorEastAsia"/>
                <w:bCs/>
                <w:sz w:val="24"/>
                <w:szCs w:val="24"/>
                <w:lang w:val="en-US" w:eastAsia="zh-CN" w:bidi="ar"/>
              </w:rPr>
              <w:t xml:space="preserve">的</w:t>
            </w:r>
            <w:r>
              <w:rPr>
                <w:rFonts w:hint="eastAsia" w:asciiTheme="minorEastAsia" w:hAnsiTheme="minorEastAsia" w:eastAsiaTheme="minorEastAsia" w:cstheme="minorEastAsia"/>
                <w:b/>
                <w:bCs/>
                <w:color w:val="000000"/>
                <w:sz w:val="24"/>
                <w:szCs w:val="24"/>
                <w:lang w:val="en-US" w:eastAsia="zh-CN" w:bidi="ar"/>
              </w:rPr>
              <w:t xml:space="preserve">得5分；</w:t>
            </w:r>
            <w:r/>
          </w:p>
          <w:p>
            <w:pPr>
              <w:ind w:left="0" w:right="0"/>
              <w:jc w:val="both"/>
              <w:keepLines w:val="0"/>
              <w:keepNext w:val="0"/>
              <w:spacing w:before="0" w:beforeAutospacing="0" w:after="0" w:afterAutospacing="0" w:line="440" w:lineRule="exact"/>
              <w:widowControl/>
              <w:rPr>
                <w:rFonts w:hint="eastAsia" w:asciiTheme="minorEastAsia" w:hAnsiTheme="minorEastAsia" w:eastAsiaTheme="minorEastAsia" w:cstheme="minorEastAsia"/>
                <w:sz w:val="24"/>
                <w:szCs w:val="24"/>
                <w:lang w:val="zh-CN"/>
              </w:rPr>
              <w:suppressLineNumbers w:val="0"/>
            </w:pPr>
            <w:r>
              <w:rPr>
                <w:rFonts w:hint="eastAsia" w:asciiTheme="minorEastAsia" w:hAnsiTheme="minorEastAsia" w:eastAsiaTheme="minorEastAsia" w:cstheme="minorEastAsia"/>
                <w:sz w:val="24"/>
                <w:szCs w:val="24"/>
                <w:lang w:val="en-US" w:eastAsia="zh-CN"/>
              </w:rPr>
              <w:t xml:space="preserve">方案包含上述内容，</w:t>
            </w:r>
            <w:r>
              <w:rPr>
                <w:rFonts w:hint="eastAsia" w:asciiTheme="minorEastAsia" w:hAnsiTheme="minorEastAsia" w:eastAsiaTheme="minorEastAsia" w:cstheme="minorEastAsia"/>
                <w:sz w:val="24"/>
                <w:szCs w:val="24"/>
                <w:lang w:val="zh-CN"/>
              </w:rPr>
              <w:t xml:space="preserve">物资配备较齐全，设备维护较到位的，</w:t>
            </w:r>
            <w:r>
              <w:rPr>
                <w:rFonts w:hint="eastAsia" w:asciiTheme="minorEastAsia" w:hAnsiTheme="minorEastAsia" w:eastAsiaTheme="minorEastAsia" w:cstheme="minorEastAsia"/>
                <w:color w:val="000000"/>
                <w:sz w:val="24"/>
                <w:szCs w:val="24"/>
                <w:lang w:val="en-US" w:eastAsia="zh-CN" w:bidi="ar"/>
              </w:rPr>
              <w:t xml:space="preserve">条理较清晰，措施较贴合实际，可行性较强</w:t>
            </w:r>
            <w:r>
              <w:rPr>
                <w:rFonts w:hint="eastAsia" w:asciiTheme="minorEastAsia" w:hAnsiTheme="minorEastAsia" w:eastAsiaTheme="minorEastAsia" w:cstheme="minorEastAsia"/>
                <w:bCs/>
                <w:sz w:val="24"/>
                <w:szCs w:val="24"/>
                <w:lang w:val="en-US" w:eastAsia="zh-CN" w:bidi="ar"/>
              </w:rPr>
              <w:t xml:space="preserve">的</w:t>
            </w:r>
            <w:r>
              <w:rPr>
                <w:rFonts w:hint="eastAsia" w:asciiTheme="minorEastAsia" w:hAnsiTheme="minorEastAsia" w:eastAsiaTheme="minorEastAsia" w:cstheme="minorEastAsia"/>
                <w:b/>
                <w:bCs/>
                <w:color w:val="000000"/>
                <w:sz w:val="24"/>
                <w:szCs w:val="24"/>
                <w:lang w:val="en-US" w:eastAsia="zh-CN" w:bidi="ar"/>
              </w:rPr>
              <w:t xml:space="preserve">得4分；</w:t>
            </w:r>
            <w:r/>
          </w:p>
          <w:p>
            <w:pPr>
              <w:ind w:left="0" w:right="0"/>
              <w:jc w:val="both"/>
              <w:keepLines w:val="0"/>
              <w:keepNext w:val="0"/>
              <w:spacing w:before="0" w:beforeAutospacing="0" w:after="0" w:afterAutospacing="0" w:line="440" w:lineRule="exact"/>
              <w:widowControl/>
              <w:rPr>
                <w:rFonts w:hint="eastAsia" w:asciiTheme="minorEastAsia" w:hAnsiTheme="minorEastAsia" w:eastAsiaTheme="minorEastAsia" w:cstheme="minorEastAsia"/>
                <w:b/>
                <w:bCs/>
                <w:color w:val="000000"/>
                <w:sz w:val="24"/>
                <w:szCs w:val="24"/>
                <w:lang w:val="en-US"/>
              </w:rPr>
              <w:suppressLineNumbers w:val="0"/>
            </w:pPr>
            <w:r>
              <w:rPr>
                <w:rFonts w:hint="eastAsia" w:asciiTheme="minorEastAsia" w:hAnsiTheme="minorEastAsia" w:eastAsiaTheme="minorEastAsia" w:cstheme="minorEastAsia"/>
                <w:color w:val="000000"/>
                <w:sz w:val="24"/>
                <w:szCs w:val="24"/>
                <w:lang w:val="en-US" w:eastAsia="zh-CN" w:bidi="ar"/>
              </w:rPr>
              <w:t xml:space="preserve">方案基本包含上述内容，内容简单，</w:t>
            </w:r>
            <w:r>
              <w:rPr>
                <w:rFonts w:hint="eastAsia" w:asciiTheme="minorEastAsia" w:hAnsiTheme="minorEastAsia" w:eastAsiaTheme="minorEastAsia" w:cstheme="minorEastAsia"/>
                <w:sz w:val="24"/>
                <w:szCs w:val="24"/>
                <w:lang w:val="zh-CN"/>
              </w:rPr>
              <w:t xml:space="preserve">物资配备</w:t>
            </w:r>
            <w:r>
              <w:rPr>
                <w:rFonts w:hint="eastAsia" w:asciiTheme="minorEastAsia" w:hAnsiTheme="minorEastAsia" w:eastAsiaTheme="minorEastAsia" w:cstheme="minorEastAsia"/>
                <w:sz w:val="24"/>
                <w:szCs w:val="24"/>
                <w:lang w:val="en-US" w:eastAsia="zh-CN"/>
              </w:rPr>
              <w:t xml:space="preserve">及</w:t>
            </w:r>
            <w:r>
              <w:rPr>
                <w:rFonts w:hint="eastAsia" w:asciiTheme="minorEastAsia" w:hAnsiTheme="minorEastAsia" w:eastAsiaTheme="minorEastAsia" w:cstheme="minorEastAsia"/>
                <w:sz w:val="24"/>
                <w:szCs w:val="24"/>
                <w:lang w:val="zh-CN"/>
              </w:rPr>
              <w:t xml:space="preserve">设备维护</w:t>
            </w:r>
            <w:r>
              <w:rPr>
                <w:rFonts w:hint="eastAsia" w:asciiTheme="minorEastAsia" w:hAnsiTheme="minorEastAsia" w:eastAsiaTheme="minorEastAsia" w:cstheme="minorEastAsia"/>
                <w:color w:val="000000"/>
                <w:sz w:val="24"/>
                <w:szCs w:val="24"/>
                <w:lang w:val="en-US" w:eastAsia="zh-CN" w:bidi="ar"/>
              </w:rPr>
              <w:t xml:space="preserve">措施可行性一般的</w:t>
            </w:r>
            <w:r>
              <w:rPr>
                <w:rFonts w:hint="eastAsia" w:asciiTheme="minorEastAsia" w:hAnsiTheme="minorEastAsia" w:eastAsiaTheme="minorEastAsia" w:cstheme="minorEastAsia"/>
                <w:b/>
                <w:bCs/>
                <w:color w:val="000000"/>
                <w:sz w:val="24"/>
                <w:szCs w:val="24"/>
                <w:lang w:val="en-US" w:eastAsia="zh-CN" w:bidi="ar"/>
              </w:rPr>
              <w:t xml:space="preserve">得3分；</w:t>
            </w:r>
            <w:r/>
          </w:p>
          <w:p>
            <w:pPr>
              <w:ind w:left="0" w:right="0"/>
              <w:jc w:val="both"/>
              <w:keepLines w:val="0"/>
              <w:keepNext w:val="0"/>
              <w:spacing w:before="0" w:beforeAutospacing="0" w:after="0" w:afterAutospacing="0" w:line="440" w:lineRule="exact"/>
              <w:widowControl/>
              <w:rPr>
                <w:rFonts w:hint="eastAsia" w:asciiTheme="minorEastAsia" w:hAnsiTheme="minorEastAsia" w:eastAsiaTheme="minorEastAsia" w:cstheme="minorEastAsia"/>
                <w:b/>
                <w:bCs/>
                <w:color w:val="000000"/>
                <w:sz w:val="24"/>
                <w:szCs w:val="24"/>
                <w:lang w:val="en-US"/>
              </w:rPr>
              <w:suppressLineNumbers w:val="0"/>
            </w:pPr>
            <w:r>
              <w:rPr>
                <w:rFonts w:hint="eastAsia" w:asciiTheme="minorEastAsia" w:hAnsiTheme="minorEastAsia" w:eastAsiaTheme="minorEastAsia" w:cstheme="minorEastAsia"/>
                <w:bCs/>
                <w:color w:val="000000"/>
                <w:sz w:val="24"/>
                <w:szCs w:val="24"/>
                <w:lang w:val="en-US" w:eastAsia="zh-CN" w:bidi="ar"/>
              </w:rPr>
              <w:t xml:space="preserve">上述内容有缺项，</w:t>
            </w:r>
            <w:r>
              <w:rPr>
                <w:rFonts w:hint="eastAsia" w:asciiTheme="minorEastAsia" w:hAnsiTheme="minorEastAsia" w:eastAsiaTheme="minorEastAsia" w:cstheme="minorEastAsia"/>
                <w:color w:val="000000"/>
                <w:sz w:val="24"/>
                <w:szCs w:val="24"/>
                <w:lang w:val="en-US" w:eastAsia="zh-CN" w:bidi="ar"/>
              </w:rPr>
              <w:t xml:space="preserve">内容粗糙，条理性一般，措施可行性不高的</w:t>
            </w:r>
            <w:r>
              <w:rPr>
                <w:rFonts w:hint="eastAsia" w:asciiTheme="minorEastAsia" w:hAnsiTheme="minorEastAsia" w:eastAsiaTheme="minorEastAsia" w:cstheme="minorEastAsia"/>
                <w:b/>
                <w:bCs/>
                <w:color w:val="000000"/>
                <w:sz w:val="24"/>
                <w:szCs w:val="24"/>
                <w:lang w:val="en-US" w:eastAsia="zh-CN" w:bidi="ar"/>
              </w:rPr>
              <w:t xml:space="preserve">得1分；</w:t>
            </w:r>
            <w:r/>
          </w:p>
          <w:p>
            <w:pPr>
              <w:ind w:left="0" w:right="0"/>
              <w:jc w:val="both"/>
              <w:keepLines w:val="0"/>
              <w:keepNext w:val="0"/>
              <w:spacing w:before="0" w:beforeAutospacing="0" w:after="0" w:afterAutospacing="0"/>
              <w:widowControl/>
              <w:rPr>
                <w:rFonts w:hint="eastAsia" w:asciiTheme="minorEastAsia" w:hAnsiTheme="minorEastAsia" w:eastAsiaTheme="minorEastAsia" w:cstheme="minorEastAsia"/>
                <w:sz w:val="24"/>
                <w:szCs w:val="24"/>
                <w:lang w:val="zh-CN"/>
              </w:rPr>
              <w:suppressLineNumbers w:val="0"/>
            </w:pPr>
            <w:r>
              <w:rPr>
                <w:rFonts w:hint="eastAsia" w:asciiTheme="minorEastAsia" w:hAnsiTheme="minorEastAsia" w:eastAsiaTheme="minorEastAsia" w:cstheme="minorEastAsia"/>
                <w:b/>
                <w:bCs/>
                <w:sz w:val="24"/>
                <w:szCs w:val="24"/>
                <w:lang w:val="en-US" w:eastAsia="zh-CN" w:bidi="ar"/>
              </w:rPr>
              <w:t xml:space="preserve">该项未见阐述不得分。</w:t>
            </w:r>
            <w:r/>
          </w:p>
        </w:tc>
      </w:tr>
      <w:tr>
        <w:trPr>
          <w:jc w:val="center"/>
          <w:trHeight w:val="2561"/>
        </w:trPr>
        <w:tc>
          <w:tcPr>
            <w:tcW w:w="1946"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t xml:space="preserve">进退场交接方案</w:t>
            </w:r>
            <w:r/>
          </w:p>
          <w:p>
            <w:pPr>
              <w:ind w:left="0" w:right="0"/>
              <w:jc w:val="center"/>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suppressLineNumbers w:val="0"/>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5</w:t>
            </w:r>
            <w:r>
              <w:rPr>
                <w:rFonts w:hint="eastAsia" w:ascii="宋体" w:hAnsi="宋体" w:eastAsia="宋体" w:cs="宋体"/>
                <w:sz w:val="24"/>
                <w:szCs w:val="24"/>
                <w:lang w:val="zh-CN"/>
              </w:rPr>
              <w:t xml:space="preserve">分）</w:t>
            </w:r>
            <w:r/>
          </w:p>
        </w:tc>
        <w:tc>
          <w:tcPr>
            <w:tcW w:w="7288" w:type="dxa"/>
            <w:vAlign w:val="top"/>
            <w:textDirection w:val="lrTb"/>
            <w:noWrap w:val="false"/>
          </w:tcPr>
          <w:p>
            <w:pPr>
              <w:ind w:left="0" w:right="0"/>
              <w:jc w:val="both"/>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z w:val="24"/>
                <w:szCs w:val="24"/>
                <w:lang w:val="zh-CN"/>
              </w:rPr>
              <w:suppressLineNumbers w:val="0"/>
            </w:pPr>
            <w:r>
              <w:rPr>
                <w:rFonts w:hint="eastAsia" w:asciiTheme="minorEastAsia" w:hAnsiTheme="minorEastAsia" w:eastAsiaTheme="minorEastAsia" w:cstheme="minorEastAsia"/>
                <w:sz w:val="24"/>
                <w:szCs w:val="24"/>
                <w:lang w:val="zh-CN"/>
              </w:rPr>
              <w:t xml:space="preserve">投标文件中提供进退场交接方案。内容包含但不限于进场前与前一</w:t>
            </w:r>
            <w:r/>
          </w:p>
          <w:p>
            <w:pPr>
              <w:ind w:left="0" w:right="0"/>
              <w:jc w:val="both"/>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z w:val="24"/>
                <w:szCs w:val="24"/>
                <w:lang w:val="zh-CN"/>
              </w:rPr>
              <w:suppressLineNumbers w:val="0"/>
            </w:pPr>
            <w:r>
              <w:rPr>
                <w:rFonts w:hint="eastAsia" w:asciiTheme="minorEastAsia" w:hAnsiTheme="minorEastAsia" w:eastAsiaTheme="minorEastAsia" w:cstheme="minorEastAsia"/>
                <w:sz w:val="24"/>
                <w:szCs w:val="24"/>
                <w:lang w:val="zh-CN"/>
              </w:rPr>
              <w:t xml:space="preserve">服务单位工作的所有材料、档案交接措施，进场计划及安排，合同</w:t>
            </w:r>
            <w:r/>
          </w:p>
          <w:p>
            <w:pPr>
              <w:ind w:left="0" w:right="0"/>
              <w:jc w:val="both"/>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z w:val="24"/>
                <w:szCs w:val="24"/>
                <w:lang w:val="zh-CN"/>
              </w:rPr>
              <w:suppressLineNumbers w:val="0"/>
            </w:pPr>
            <w:r>
              <w:rPr>
                <w:rFonts w:hint="eastAsia" w:asciiTheme="minorEastAsia" w:hAnsiTheme="minorEastAsia" w:eastAsiaTheme="minorEastAsia" w:cstheme="minorEastAsia"/>
                <w:sz w:val="24"/>
                <w:szCs w:val="24"/>
                <w:lang w:val="zh-CN"/>
              </w:rPr>
              <w:t xml:space="preserve">到期退场时交接安排等。</w:t>
            </w:r>
            <w:r/>
          </w:p>
          <w:p>
            <w:pPr>
              <w:ind w:left="0" w:right="0"/>
              <w:jc w:val="both"/>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z w:val="24"/>
                <w:szCs w:val="24"/>
                <w:lang w:val="zh-CN"/>
              </w:rPr>
              <w:suppressLineNumbers w:val="0"/>
            </w:pPr>
            <w:r>
              <w:rPr>
                <w:rFonts w:hint="eastAsia" w:asciiTheme="minorEastAsia" w:hAnsiTheme="minorEastAsia" w:eastAsiaTheme="minorEastAsia" w:cstheme="minorEastAsia"/>
                <w:b w:val="0"/>
                <w:bCs w:val="0"/>
                <w:sz w:val="24"/>
                <w:szCs w:val="24"/>
              </w:rPr>
              <w:t xml:space="preserve">科学合理，</w:t>
            </w:r>
            <w:r>
              <w:rPr>
                <w:rFonts w:hint="eastAsia" w:asciiTheme="minorEastAsia" w:hAnsiTheme="minorEastAsia" w:cstheme="minorEastAsia"/>
                <w:b w:val="0"/>
                <w:bCs w:val="0"/>
                <w:sz w:val="24"/>
                <w:szCs w:val="24"/>
                <w:lang w:val="en-US" w:eastAsia="zh-CN"/>
              </w:rPr>
              <w:t xml:space="preserve">内容详细，</w:t>
            </w:r>
            <w:r>
              <w:rPr>
                <w:rFonts w:hint="eastAsia" w:asciiTheme="minorEastAsia" w:hAnsiTheme="minorEastAsia" w:eastAsiaTheme="minorEastAsia" w:cstheme="minorEastAsia"/>
                <w:b w:val="0"/>
                <w:bCs w:val="0"/>
                <w:sz w:val="24"/>
                <w:szCs w:val="24"/>
              </w:rPr>
              <w:t xml:space="preserve">措施具有可行性的</w:t>
            </w:r>
            <w:r>
              <w:rPr>
                <w:rFonts w:hint="eastAsia" w:asciiTheme="minorEastAsia" w:hAnsiTheme="minorEastAsia" w:eastAsiaTheme="minorEastAsia" w:cstheme="minorEastAsia"/>
                <w:b/>
                <w:bCs/>
                <w:sz w:val="24"/>
                <w:szCs w:val="24"/>
              </w:rPr>
              <w:t xml:space="preserve">得5</w:t>
            </w:r>
            <w:r>
              <w:rPr>
                <w:rFonts w:hint="eastAsia" w:asciiTheme="minorEastAsia" w:hAnsiTheme="minorEastAsia" w:eastAsiaTheme="minorEastAsia" w:cstheme="minorEastAsia"/>
                <w:b/>
                <w:bCs/>
                <w:sz w:val="24"/>
                <w:szCs w:val="24"/>
                <w:lang w:val="zh-CN"/>
              </w:rPr>
              <w:t xml:space="preserve">分</w:t>
            </w:r>
            <w:r>
              <w:rPr>
                <w:rFonts w:hint="eastAsia" w:asciiTheme="minorEastAsia" w:hAnsiTheme="minorEastAsia" w:eastAsiaTheme="minorEastAsia" w:cstheme="minorEastAsia"/>
                <w:sz w:val="24"/>
                <w:szCs w:val="24"/>
                <w:lang w:val="zh-CN"/>
              </w:rPr>
              <w:t xml:space="preserve">；</w:t>
            </w:r>
            <w:r/>
          </w:p>
          <w:p>
            <w:pPr>
              <w:ind w:left="0" w:right="0"/>
              <w:jc w:val="both"/>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z w:val="24"/>
                <w:szCs w:val="24"/>
                <w:lang w:val="zh-CN"/>
              </w:rPr>
              <w:suppressLineNumbers w:val="0"/>
            </w:pPr>
            <w:r>
              <w:rPr>
                <w:rFonts w:hint="eastAsia" w:asciiTheme="minorEastAsia" w:hAnsiTheme="minorEastAsia" w:eastAsiaTheme="minorEastAsia" w:cstheme="minorEastAsia"/>
                <w:b w:val="0"/>
                <w:bCs w:val="0"/>
                <w:sz w:val="24"/>
                <w:szCs w:val="24"/>
              </w:rPr>
              <w:t xml:space="preserve">科学较合理，</w:t>
            </w:r>
            <w:r>
              <w:rPr>
                <w:rFonts w:hint="eastAsia" w:asciiTheme="minorEastAsia" w:hAnsiTheme="minorEastAsia" w:cstheme="minorEastAsia"/>
                <w:b w:val="0"/>
                <w:bCs w:val="0"/>
                <w:sz w:val="24"/>
                <w:szCs w:val="24"/>
                <w:lang w:val="en-US" w:eastAsia="zh-CN"/>
              </w:rPr>
              <w:t xml:space="preserve">内容较详细，</w:t>
            </w:r>
            <w:r>
              <w:rPr>
                <w:rFonts w:hint="eastAsia" w:asciiTheme="minorEastAsia" w:hAnsiTheme="minorEastAsia" w:eastAsiaTheme="minorEastAsia" w:cstheme="minorEastAsia"/>
                <w:b w:val="0"/>
                <w:bCs w:val="0"/>
                <w:sz w:val="24"/>
                <w:szCs w:val="24"/>
              </w:rPr>
              <w:t xml:space="preserve">措施较具有可行性的</w:t>
            </w:r>
            <w:r>
              <w:rPr>
                <w:rFonts w:hint="eastAsia" w:asciiTheme="minorEastAsia" w:hAnsiTheme="minorEastAsia" w:eastAsiaTheme="minorEastAsia" w:cstheme="minorEastAsia"/>
                <w:b/>
                <w:bCs/>
                <w:sz w:val="24"/>
                <w:szCs w:val="24"/>
              </w:rPr>
              <w:t xml:space="preserve">得3</w:t>
            </w:r>
            <w:r>
              <w:rPr>
                <w:rFonts w:hint="eastAsia" w:asciiTheme="minorEastAsia" w:hAnsiTheme="minorEastAsia" w:eastAsiaTheme="minorEastAsia" w:cstheme="minorEastAsia"/>
                <w:b/>
                <w:bCs/>
                <w:sz w:val="24"/>
                <w:szCs w:val="24"/>
                <w:lang w:val="zh-CN"/>
              </w:rPr>
              <w:t xml:space="preserve">分</w:t>
            </w:r>
            <w:r>
              <w:rPr>
                <w:rFonts w:hint="eastAsia" w:asciiTheme="minorEastAsia" w:hAnsiTheme="minorEastAsia" w:eastAsiaTheme="minorEastAsia" w:cstheme="minorEastAsia"/>
                <w:sz w:val="24"/>
                <w:szCs w:val="24"/>
                <w:lang w:val="zh-CN"/>
              </w:rPr>
              <w:t xml:space="preserve">；</w:t>
            </w:r>
            <w:r/>
          </w:p>
          <w:p>
            <w:pPr>
              <w:ind w:left="0" w:right="0"/>
              <w:jc w:val="both"/>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z w:val="24"/>
                <w:szCs w:val="24"/>
                <w:lang w:val="zh-CN"/>
              </w:rPr>
              <w:suppressLineNumbers w:val="0"/>
            </w:pPr>
            <w:r>
              <w:rPr>
                <w:rFonts w:hint="eastAsia" w:asciiTheme="minorEastAsia" w:hAnsiTheme="minorEastAsia" w:eastAsiaTheme="minorEastAsia" w:cstheme="minorEastAsia"/>
                <w:b w:val="0"/>
                <w:bCs w:val="0"/>
                <w:sz w:val="24"/>
                <w:szCs w:val="24"/>
              </w:rPr>
              <w:t xml:space="preserve">科学合理性一般，</w:t>
            </w:r>
            <w:r>
              <w:rPr>
                <w:rFonts w:hint="eastAsia" w:asciiTheme="minorEastAsia" w:hAnsiTheme="minorEastAsia" w:cstheme="minorEastAsia"/>
                <w:b w:val="0"/>
                <w:bCs w:val="0"/>
                <w:sz w:val="24"/>
                <w:szCs w:val="24"/>
                <w:lang w:val="en-US" w:eastAsia="zh-CN"/>
              </w:rPr>
              <w:t xml:space="preserve">内容简单粗糙，</w:t>
            </w:r>
            <w:r>
              <w:rPr>
                <w:rFonts w:hint="eastAsia" w:asciiTheme="minorEastAsia" w:hAnsiTheme="minorEastAsia" w:eastAsiaTheme="minorEastAsia" w:cstheme="minorEastAsia"/>
                <w:b w:val="0"/>
                <w:bCs w:val="0"/>
                <w:sz w:val="24"/>
                <w:szCs w:val="24"/>
              </w:rPr>
              <w:t xml:space="preserve">措施可行性一般的</w:t>
            </w:r>
            <w:r>
              <w:rPr>
                <w:rFonts w:hint="eastAsia" w:asciiTheme="minorEastAsia" w:hAnsiTheme="minorEastAsia" w:eastAsiaTheme="minorEastAsia" w:cstheme="minorEastAsia"/>
                <w:b/>
                <w:bCs/>
                <w:sz w:val="24"/>
                <w:szCs w:val="24"/>
              </w:rPr>
              <w:t xml:space="preserve">得2</w:t>
            </w:r>
            <w:r>
              <w:rPr>
                <w:rFonts w:hint="eastAsia" w:asciiTheme="minorEastAsia" w:hAnsiTheme="minorEastAsia" w:eastAsiaTheme="minorEastAsia" w:cstheme="minorEastAsia"/>
                <w:b/>
                <w:bCs/>
                <w:sz w:val="24"/>
                <w:szCs w:val="24"/>
                <w:lang w:val="zh-CN"/>
              </w:rPr>
              <w:t xml:space="preserve">分</w:t>
            </w:r>
            <w:r>
              <w:rPr>
                <w:rFonts w:hint="eastAsia" w:asciiTheme="minorEastAsia" w:hAnsiTheme="minorEastAsia" w:eastAsiaTheme="minorEastAsia" w:cstheme="minorEastAsia"/>
                <w:sz w:val="24"/>
                <w:szCs w:val="24"/>
                <w:lang w:val="zh-CN"/>
              </w:rPr>
              <w:t xml:space="preserve">；</w:t>
            </w:r>
            <w:r/>
          </w:p>
          <w:p>
            <w:pPr>
              <w:ind w:left="0" w:right="0"/>
              <w:jc w:val="both"/>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z w:val="24"/>
                <w:szCs w:val="24"/>
              </w:rPr>
              <w:suppressLineNumbers w:val="0"/>
            </w:pPr>
            <w:r>
              <w:rPr>
                <w:rFonts w:hint="eastAsia" w:asciiTheme="minorEastAsia" w:hAnsiTheme="minorEastAsia" w:cstheme="minorEastAsia"/>
                <w:b/>
                <w:bCs/>
                <w:sz w:val="24"/>
                <w:szCs w:val="24"/>
                <w:lang w:val="en-US" w:eastAsia="zh-CN"/>
              </w:rPr>
              <w:t xml:space="preserve">该项</w:t>
            </w:r>
            <w:r>
              <w:rPr>
                <w:rFonts w:hint="eastAsia" w:asciiTheme="minorEastAsia" w:hAnsiTheme="minorEastAsia" w:eastAsiaTheme="minorEastAsia" w:cstheme="minorEastAsia"/>
                <w:b/>
                <w:bCs/>
                <w:sz w:val="24"/>
                <w:szCs w:val="24"/>
                <w:lang w:val="zh-CN"/>
              </w:rPr>
              <w:t xml:space="preserve">未见阐述不得分。</w:t>
            </w:r>
            <w:r/>
          </w:p>
        </w:tc>
      </w:tr>
      <w:tr>
        <w:trPr>
          <w:jc w:val="center"/>
          <w:trHeight w:val="196"/>
        </w:trPr>
        <w:tc>
          <w:tcPr>
            <w:tcW w:w="1946" w:type="dxa"/>
            <w:vAlign w:val="center"/>
            <w:textDirection w:val="lrTb"/>
            <w:noWrap w:val="false"/>
          </w:tcPr>
          <w:p>
            <w:pPr>
              <w:ind w:left="0" w:right="0"/>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val="zh-CN"/>
              </w:rPr>
              <w:suppressLineNumbers w:val="0"/>
            </w:pPr>
            <w:r>
              <w:rPr>
                <w:rFonts w:hint="eastAsia" w:ascii="宋体" w:hAnsi="宋体" w:eastAsia="宋体" w:cs="宋体"/>
                <w:sz w:val="24"/>
                <w:szCs w:val="24"/>
                <w:lang w:val="zh-CN"/>
              </w:rPr>
            </w:r>
            <w:r/>
          </w:p>
          <w:p>
            <w:pPr>
              <w:ind w:left="0" w:right="0"/>
              <w:jc w:val="center"/>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suppressLineNumbers w:val="0"/>
            </w:pPr>
            <w:r>
              <w:rPr>
                <w:rFonts w:hint="eastAsia" w:ascii="宋体" w:hAnsi="宋体" w:eastAsia="宋体" w:cs="宋体"/>
                <w:sz w:val="24"/>
                <w:szCs w:val="24"/>
                <w:lang w:val="zh-CN"/>
              </w:rPr>
              <w:t xml:space="preserve">培训</w:t>
            </w:r>
            <w:r>
              <w:rPr>
                <w:rFonts w:hint="eastAsia" w:ascii="宋体" w:hAnsi="宋体" w:eastAsia="宋体" w:cs="宋体"/>
                <w:sz w:val="24"/>
                <w:szCs w:val="24"/>
              </w:rPr>
              <w:t xml:space="preserve">方案</w:t>
            </w:r>
            <w:r/>
          </w:p>
          <w:p>
            <w:pPr>
              <w:ind w:left="0" w:right="0"/>
              <w:jc w:val="center"/>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suppressLineNumbers w:val="0"/>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5</w:t>
            </w:r>
            <w:r>
              <w:rPr>
                <w:rFonts w:hint="eastAsia" w:ascii="宋体" w:hAnsi="宋体" w:eastAsia="宋体" w:cs="宋体"/>
                <w:sz w:val="24"/>
                <w:szCs w:val="24"/>
                <w:lang w:val="zh-CN"/>
              </w:rPr>
              <w:t xml:space="preserve">分）</w:t>
            </w:r>
            <w:r/>
          </w:p>
        </w:tc>
        <w:tc>
          <w:tcPr>
            <w:tcW w:w="7288" w:type="dxa"/>
            <w:vAlign w:val="top"/>
            <w:textDirection w:val="lrTb"/>
            <w:noWrap w:val="false"/>
          </w:tcPr>
          <w:p>
            <w:pPr>
              <w:ind w:left="0" w:right="0"/>
              <w:jc w:val="both"/>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lang w:val="zh-CN"/>
              </w:rPr>
              <w:t xml:space="preserve">投标人提供人员培训</w:t>
            </w:r>
            <w:r>
              <w:rPr>
                <w:rFonts w:hint="eastAsia" w:asciiTheme="minorEastAsia" w:hAnsiTheme="minorEastAsia" w:eastAsiaTheme="minorEastAsia" w:cstheme="minorEastAsia"/>
                <w:sz w:val="24"/>
                <w:szCs w:val="24"/>
              </w:rPr>
              <w:t xml:space="preserve">方案。内容包括但不限于培训计划、安全作业措施、技术能力、文明作业（</w:t>
            </w:r>
            <w:r>
              <w:rPr>
                <w:rFonts w:hint="eastAsia" w:asciiTheme="minorEastAsia" w:hAnsiTheme="minorEastAsia" w:eastAsiaTheme="minorEastAsia" w:cstheme="minorEastAsia"/>
                <w:sz w:val="24"/>
                <w:szCs w:val="24"/>
                <w:lang w:val="zh-CN"/>
              </w:rPr>
              <w:t xml:space="preserve">言行规范、仪容仪表、公众形象</w:t>
            </w:r>
            <w:r>
              <w:rPr>
                <w:rFonts w:hint="eastAsia" w:asciiTheme="minorEastAsia" w:hAnsiTheme="minorEastAsia" w:eastAsiaTheme="minorEastAsia" w:cstheme="minorEastAsia"/>
                <w:sz w:val="24"/>
                <w:szCs w:val="24"/>
              </w:rPr>
              <w:t xml:space="preserve">等内容）措施等。</w:t>
            </w:r>
            <w:r/>
          </w:p>
          <w:p>
            <w:pPr>
              <w:ind w:left="0" w:right="0"/>
              <w:jc w:val="both"/>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rPr>
              <w:t xml:space="preserve">培训方案科学合理、培训内容详细完整、技术能力水平高、</w:t>
            </w:r>
            <w:r>
              <w:rPr>
                <w:rFonts w:hint="eastAsia" w:asciiTheme="minorEastAsia" w:hAnsiTheme="minorEastAsia" w:cstheme="minorEastAsia"/>
                <w:sz w:val="24"/>
                <w:szCs w:val="24"/>
                <w:lang w:val="en-US" w:eastAsia="zh-CN"/>
              </w:rPr>
              <w:t xml:space="preserve">安全及</w:t>
            </w:r>
            <w:r>
              <w:rPr>
                <w:rFonts w:hint="eastAsia" w:asciiTheme="minorEastAsia" w:hAnsiTheme="minorEastAsia" w:eastAsiaTheme="minorEastAsia" w:cstheme="minorEastAsia"/>
                <w:sz w:val="24"/>
                <w:szCs w:val="24"/>
              </w:rPr>
              <w:t xml:space="preserve">文明作业措施实用性强的</w:t>
            </w:r>
            <w:r>
              <w:rPr>
                <w:rFonts w:hint="eastAsia" w:asciiTheme="minorEastAsia" w:hAnsiTheme="minorEastAsia" w:eastAsiaTheme="minorEastAsia" w:cstheme="minorEastAsia"/>
                <w:b/>
                <w:bCs/>
                <w:sz w:val="24"/>
                <w:szCs w:val="24"/>
              </w:rPr>
              <w:t xml:space="preserve">得5</w:t>
            </w:r>
            <w:r>
              <w:rPr>
                <w:rFonts w:hint="eastAsia" w:asciiTheme="minorEastAsia" w:hAnsiTheme="minorEastAsia" w:eastAsiaTheme="minorEastAsia" w:cstheme="minorEastAsia"/>
                <w:b/>
                <w:bCs/>
                <w:sz w:val="24"/>
                <w:szCs w:val="24"/>
                <w:lang w:val="zh-CN"/>
              </w:rPr>
              <w:t xml:space="preserve">分</w:t>
            </w:r>
            <w:r>
              <w:rPr>
                <w:rFonts w:hint="eastAsia" w:asciiTheme="minorEastAsia" w:hAnsiTheme="minorEastAsia" w:eastAsiaTheme="minorEastAsia" w:cstheme="minorEastAsia"/>
                <w:sz w:val="24"/>
                <w:szCs w:val="24"/>
                <w:lang w:val="zh-CN"/>
              </w:rPr>
              <w:t xml:space="preserve">；</w:t>
            </w:r>
            <w:r/>
          </w:p>
          <w:p>
            <w:pPr>
              <w:ind w:left="0" w:right="0"/>
              <w:jc w:val="both"/>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rPr>
              <w:t xml:space="preserve">培训方案较科学合理、培训内容较详细完整、技术能力水平较高、</w:t>
            </w:r>
            <w:r>
              <w:rPr>
                <w:rFonts w:hint="eastAsia" w:asciiTheme="minorEastAsia" w:hAnsiTheme="minorEastAsia" w:cstheme="minorEastAsia"/>
                <w:sz w:val="24"/>
                <w:szCs w:val="24"/>
                <w:lang w:val="en-US" w:eastAsia="zh-CN"/>
              </w:rPr>
              <w:t xml:space="preserve">安全及</w:t>
            </w:r>
            <w:r>
              <w:rPr>
                <w:rFonts w:hint="eastAsia" w:asciiTheme="minorEastAsia" w:hAnsiTheme="minorEastAsia" w:eastAsiaTheme="minorEastAsia" w:cstheme="minorEastAsia"/>
                <w:sz w:val="24"/>
                <w:szCs w:val="24"/>
              </w:rPr>
              <w:t xml:space="preserve">文明作业措施实用性较强的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4</w:t>
            </w:r>
            <w:r>
              <w:rPr>
                <w:rFonts w:hint="eastAsia" w:asciiTheme="minorEastAsia" w:hAnsiTheme="minorEastAsia" w:eastAsiaTheme="minorEastAsia" w:cstheme="minorEastAsia"/>
                <w:b/>
                <w:bCs/>
                <w:sz w:val="24"/>
                <w:szCs w:val="24"/>
              </w:rPr>
              <w:t xml:space="preserve">分</w:t>
            </w:r>
            <w:r>
              <w:rPr>
                <w:rFonts w:hint="eastAsia" w:asciiTheme="minorEastAsia" w:hAnsiTheme="minorEastAsia" w:eastAsiaTheme="minorEastAsia" w:cstheme="minorEastAsia"/>
                <w:sz w:val="24"/>
                <w:szCs w:val="24"/>
              </w:rPr>
              <w:t xml:space="preserve">；</w:t>
            </w:r>
            <w:r/>
          </w:p>
          <w:p>
            <w:pPr>
              <w:ind w:left="0" w:right="0"/>
              <w:jc w:val="both"/>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z w:val="24"/>
                <w:szCs w:val="24"/>
              </w:rPr>
              <w:suppressLineNumbers w:val="0"/>
            </w:pPr>
            <w:r>
              <w:rPr>
                <w:rFonts w:hint="eastAsia" w:asciiTheme="minorEastAsia" w:hAnsiTheme="minorEastAsia" w:eastAsiaTheme="minorEastAsia" w:cstheme="minorEastAsia"/>
                <w:sz w:val="24"/>
                <w:szCs w:val="24"/>
              </w:rPr>
              <w:t xml:space="preserve">培训方案基本科学合理、培训内容基本详细、技术能力水平一般、安全</w:t>
            </w:r>
            <w:r>
              <w:rPr>
                <w:rFonts w:hint="eastAsia" w:asciiTheme="minorEastAsia" w:hAnsiTheme="minorEastAsia" w:cstheme="minorEastAsia"/>
                <w:sz w:val="24"/>
                <w:szCs w:val="24"/>
                <w:lang w:val="en-US" w:eastAsia="zh-CN"/>
              </w:rPr>
              <w:t xml:space="preserve">及</w:t>
            </w:r>
            <w:r>
              <w:rPr>
                <w:rFonts w:hint="eastAsia" w:asciiTheme="minorEastAsia" w:hAnsiTheme="minorEastAsia" w:eastAsiaTheme="minorEastAsia" w:cstheme="minorEastAsia"/>
                <w:sz w:val="24"/>
                <w:szCs w:val="24"/>
              </w:rPr>
              <w:t xml:space="preserve">文明作业措施实用性一般的</w:t>
            </w:r>
            <w:r>
              <w:rPr>
                <w:rFonts w:hint="eastAsia" w:asciiTheme="minorEastAsia" w:hAnsiTheme="minorEastAsia" w:eastAsiaTheme="minorEastAsia" w:cstheme="minorEastAsia"/>
                <w:b/>
                <w:bCs/>
                <w:sz w:val="24"/>
                <w:szCs w:val="24"/>
              </w:rPr>
              <w:t xml:space="preserve">得</w:t>
            </w:r>
            <w:r>
              <w:rPr>
                <w:rFonts w:hint="eastAsia" w:asciiTheme="minorEastAsia" w:hAnsiTheme="minorEastAsia" w:cstheme="minorEastAsia"/>
                <w:b/>
                <w:bCs/>
                <w:sz w:val="24"/>
                <w:szCs w:val="24"/>
                <w:lang w:val="en-US" w:eastAsia="zh-CN"/>
              </w:rPr>
              <w:t xml:space="preserve">3</w:t>
            </w:r>
            <w:r>
              <w:rPr>
                <w:rFonts w:hint="eastAsia" w:asciiTheme="minorEastAsia" w:hAnsiTheme="minorEastAsia" w:eastAsiaTheme="minorEastAsia" w:cstheme="minorEastAsia"/>
                <w:b/>
                <w:bCs/>
                <w:sz w:val="24"/>
                <w:szCs w:val="24"/>
              </w:rPr>
              <w:t xml:space="preserve">分</w:t>
            </w:r>
            <w:r>
              <w:rPr>
                <w:rFonts w:hint="eastAsia" w:asciiTheme="minorEastAsia" w:hAnsiTheme="minorEastAsia" w:eastAsiaTheme="minorEastAsia" w:cstheme="minorEastAsia"/>
                <w:sz w:val="24"/>
                <w:szCs w:val="24"/>
              </w:rPr>
              <w:t xml:space="preserve">；</w:t>
            </w:r>
            <w:r/>
          </w:p>
          <w:p>
            <w:pPr>
              <w:ind w:left="0" w:right="0"/>
              <w:jc w:val="both"/>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heme="minorEastAsia" w:hAnsiTheme="minorEastAsia" w:eastAsiaTheme="minorEastAsia" w:cstheme="minorEastAsia"/>
                <w:b/>
                <w:bCs/>
                <w:sz w:val="24"/>
                <w:szCs w:val="24"/>
                <w:lang w:val="en-US" w:eastAsia="zh-CN"/>
              </w:rPr>
              <w:suppressLineNumbers w:val="0"/>
            </w:pPr>
            <w:r>
              <w:rPr>
                <w:rFonts w:hint="eastAsia" w:asciiTheme="minorEastAsia" w:hAnsiTheme="minorEastAsia" w:eastAsiaTheme="minorEastAsia" w:cstheme="minorEastAsia"/>
                <w:sz w:val="24"/>
                <w:szCs w:val="24"/>
              </w:rPr>
              <w:t xml:space="preserve">培训方案</w:t>
            </w:r>
            <w:r>
              <w:rPr>
                <w:rFonts w:hint="eastAsia" w:asciiTheme="minorEastAsia" w:hAnsiTheme="minorEastAsia" w:cstheme="minorEastAsia"/>
                <w:sz w:val="24"/>
                <w:szCs w:val="24"/>
                <w:lang w:val="en-US" w:eastAsia="zh-CN"/>
              </w:rPr>
              <w:t xml:space="preserve">内容简单粗糙，合理性一般，可实施性不强的</w:t>
            </w:r>
            <w:r>
              <w:rPr>
                <w:rFonts w:hint="eastAsia" w:asciiTheme="minorEastAsia" w:hAnsiTheme="minorEastAsia" w:cstheme="minorEastAsia"/>
                <w:b/>
                <w:bCs/>
                <w:sz w:val="24"/>
                <w:szCs w:val="24"/>
                <w:lang w:val="en-US" w:eastAsia="zh-CN"/>
              </w:rPr>
              <w:t xml:space="preserve">得1分。</w:t>
            </w:r>
            <w:r/>
          </w:p>
          <w:p>
            <w:pPr>
              <w:ind w:left="0" w:right="0"/>
              <w:jc w:val="both"/>
              <w:keepLines w:val="0"/>
              <w:keepNext w:val="0"/>
              <w:pageBreakBefore w:val="0"/>
              <w:spacing w:before="0" w:beforeAutospacing="0" w:after="0" w:afterAutospacing="0" w:line="440" w:lineRule="exact"/>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heme="minorEastAsia" w:hAnsiTheme="minorEastAsia" w:eastAsiaTheme="minorEastAsia" w:cstheme="minorEastAsia"/>
                <w:sz w:val="24"/>
                <w:szCs w:val="24"/>
              </w:rPr>
              <w:suppressLineNumbers w:val="0"/>
            </w:pPr>
            <w:r>
              <w:rPr>
                <w:rFonts w:hint="eastAsia" w:asciiTheme="minorEastAsia" w:hAnsiTheme="minorEastAsia" w:cstheme="minorEastAsia"/>
                <w:b/>
                <w:bCs/>
                <w:sz w:val="24"/>
                <w:szCs w:val="24"/>
                <w:lang w:val="en-US" w:eastAsia="zh-CN"/>
              </w:rPr>
              <w:t xml:space="preserve">该项</w:t>
            </w:r>
            <w:r>
              <w:rPr>
                <w:rFonts w:hint="eastAsia" w:asciiTheme="minorEastAsia" w:hAnsiTheme="minorEastAsia" w:eastAsiaTheme="minorEastAsia" w:cstheme="minorEastAsia"/>
                <w:b/>
                <w:bCs/>
                <w:sz w:val="24"/>
                <w:szCs w:val="24"/>
                <w:lang w:val="zh-CN"/>
              </w:rPr>
              <w:t xml:space="preserve">未见阐述不得分。</w:t>
            </w:r>
            <w:r/>
          </w:p>
        </w:tc>
      </w:tr>
    </w:tbl>
    <w:p>
      <w:pPr>
        <w:jc w:val="left"/>
        <w:widowControl/>
        <w:rPr>
          <w:sz w:val="24"/>
          <w:szCs w:val="24"/>
        </w:rPr>
      </w:pPr>
      <w:r>
        <w:rPr>
          <w:sz w:val="24"/>
          <w:szCs w:val="24"/>
        </w:rPr>
      </w:r>
      <w:r/>
    </w:p>
    <w:p>
      <w:pPr>
        <w:pStyle w:val="843"/>
        <w:jc w:val="both"/>
        <w:spacing w:line="360" w:lineRule="auto"/>
        <w:rPr>
          <w:rFonts w:hint="eastAsia" w:ascii="黑体" w:hAnsi="黑体" w:eastAsia="黑体"/>
          <w:b w:val="0"/>
        </w:rPr>
      </w:pPr>
      <w:r/>
      <w:bookmarkStart w:id="9" w:name="_Toc162361615"/>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rPr>
          <w:rFonts w:hint="eastAsia" w:ascii="黑体" w:hAnsi="黑体" w:eastAsia="黑体"/>
          <w:b w:val="0"/>
        </w:rPr>
      </w:pPr>
      <w:r>
        <w:rPr>
          <w:rFonts w:hint="eastAsia" w:ascii="黑体" w:hAnsi="黑体" w:eastAsia="黑体"/>
          <w:b w:val="0"/>
        </w:rPr>
      </w:r>
      <w:r/>
    </w:p>
    <w:p>
      <w:pPr>
        <w:pStyle w:val="843"/>
        <w:ind w:firstLine="2640"/>
        <w:jc w:val="both"/>
        <w:spacing w:line="360" w:lineRule="auto"/>
        <w:rPr>
          <w:rFonts w:ascii="黑体" w:hAnsi="黑体" w:eastAsia="黑体"/>
          <w:b w:val="0"/>
        </w:rPr>
      </w:pPr>
      <w:r>
        <w:rPr>
          <w:rFonts w:hint="eastAsia" w:ascii="黑体" w:hAnsi="黑体" w:eastAsia="黑体"/>
          <w:b w:val="0"/>
        </w:rPr>
        <w:t xml:space="preserve">第六章  投标文件格式</w:t>
      </w:r>
      <w:bookmarkEnd w:id="9"/>
      <w:r/>
      <w:r/>
    </w:p>
    <w:p>
      <w:pPr>
        <w:jc w:val="both"/>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both"/>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2530"/>
        <w:keepLines w:val="0"/>
        <w:keepNext w:val="0"/>
        <w:pageBreakBefore w:val="0"/>
        <w:widowControl w:val="off"/>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2530"/>
        <w:keepLines w:val="0"/>
        <w:keepNext w:val="0"/>
        <w:pageBreakBefore w:val="0"/>
        <w:widowControl w:val="off"/>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ind w:firstLine="0"/>
        <w:keepLines w:val="0"/>
        <w:keepNext w:val="0"/>
        <w:pageBreakBefore w:val="0"/>
        <w:widowControl w:val="off"/>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lang w:val="en-US" w:eastAsia="zh-CN"/>
        </w:rPr>
        <w:t xml:space="preserve">        </w:t>
      </w:r>
      <w:r>
        <w:rPr>
          <w:rFonts w:hint="eastAsia" w:ascii="宋体" w:hAnsi="宋体" w:eastAsia="宋体" w:cs="Times New Roman"/>
          <w:b/>
          <w:color w:val="000000"/>
          <w:sz w:val="36"/>
          <w:szCs w:val="21"/>
        </w:rPr>
        <w:t xml:space="preserve">投标人名称 ：</w:t>
      </w:r>
      <w:r>
        <w:rPr>
          <w:rFonts w:hint="eastAsia" w:ascii="宋体" w:hAnsi="宋体" w:eastAsia="宋体" w:cs="Times New Roman"/>
          <w:b/>
          <w:color w:val="000000"/>
          <w:sz w:val="36"/>
          <w:szCs w:val="21"/>
          <w:u w:val="single"/>
        </w:rPr>
        <w:t xml:space="preserve">（加盖CA电子公章）</w:t>
      </w:r>
      <w:r/>
    </w:p>
    <w:p>
      <w:pPr>
        <w:ind w:firstLine="0"/>
        <w:keepLines w:val="0"/>
        <w:keepNext w:val="0"/>
        <w:pageBreakBefore w:val="0"/>
        <w:widowControl w:val="off"/>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lang w:val="en-US" w:eastAsia="zh-CN"/>
        </w:rPr>
        <w:t xml:space="preserve">        </w:t>
      </w:r>
      <w:r>
        <w:rPr>
          <w:rFonts w:hint="eastAsia" w:ascii="宋体" w:hAnsi="宋体" w:eastAsia="宋体" w:cs="Times New Roman"/>
          <w:b/>
          <w:color w:val="000000"/>
          <w:sz w:val="36"/>
          <w:szCs w:val="21"/>
        </w:rPr>
        <w:t xml:space="preserve">日      期 ：</w:t>
      </w:r>
      <w:r>
        <w:rPr>
          <w:rFonts w:hint="eastAsia" w:ascii="宋体" w:hAnsi="宋体" w:eastAsia="宋体" w:cs="Times New Roman"/>
          <w:b/>
          <w:color w:val="000000"/>
          <w:sz w:val="36"/>
          <w:szCs w:val="21"/>
          <w:u w:val="single"/>
        </w:rPr>
        <w:t xml:space="preserve">                   </w:t>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rPr>
          <w:sz w:val="24"/>
          <w:szCs w:val="24"/>
        </w:rPr>
      </w:r>
      <w:r/>
    </w:p>
    <w:p>
      <w:pPr>
        <w:jc w:val="left"/>
        <w:spacing w:line="500" w:lineRule="exact"/>
        <w:rPr>
          <w:sz w:val="24"/>
          <w:szCs w:val="24"/>
        </w:rPr>
      </w:pPr>
      <w:r>
        <w:rPr>
          <w:sz w:val="24"/>
          <w:szCs w:val="24"/>
        </w:rPr>
      </w:r>
      <w:r>
        <w:rPr>
          <w:sz w:val="24"/>
          <w:szCs w:val="24"/>
        </w:rPr>
      </w:r>
    </w:p>
    <w:p>
      <w:pPr>
        <w:jc w:val="left"/>
        <w:spacing w:line="500" w:lineRule="exact"/>
        <w:rPr>
          <w:sz w:val="24"/>
          <w:szCs w:val="24"/>
        </w:rPr>
      </w:pPr>
      <w:r>
        <w:rPr>
          <w:sz w:val="24"/>
          <w:szCs w:val="24"/>
        </w:rPr>
      </w:r>
      <w:r>
        <w:rPr>
          <w:sz w:val="24"/>
          <w:szCs w:val="24"/>
        </w:rP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rFonts w:ascii="宋体" w:hAnsi="宋体" w:eastAsia="宋体" w:cs="宋体"/>
          <w:b/>
          <w:sz w:val="36"/>
          <w:szCs w:val="36"/>
        </w:rPr>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根据连财购〔2023〕4号文件精神，可以提供《财务状况报告及税收、社会保障资金缴纳情况承诺函》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根据连财购〔2023〕4号文件精神，提供《财务状况报告及税收、社会保障资金缴纳情况承诺函》。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u w:val="single"/>
        </w:rPr>
        <w:t xml:space="preserve">         </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tc>
        <w:tc>
          <w:tcPr>
            <w:tcW w:w="4536"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8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tc>
        <w:tc>
          <w:tcPr>
            <w:tcW w:w="4536"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84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tc>
        <w:tc>
          <w:tcPr>
            <w:tcW w:w="4536" w:type="dxa"/>
            <w:textDirection w:val="lrTb"/>
            <w:noWrap w:val="false"/>
          </w:tcPr>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p>
            <w:pPr>
              <w:ind w:left="0" w:right="0"/>
              <w:jc w:val="left"/>
              <w:keepLines w:val="0"/>
              <w:keepNext w:val="0"/>
              <w:spacing w:before="0" w:beforeAutospacing="0" w:after="0" w:afterAutospacing="0" w:line="360" w:lineRule="auto"/>
              <w:tabs>
                <w:tab w:val="left" w:pos="5580" w:leader="none"/>
              </w:tabs>
              <w:rPr>
                <w:rFonts w:hint="default" w:ascii="宋体" w:hAnsi="宋体" w:eastAsia="宋体" w:cs="Times New Roman"/>
                <w:color w:val="000000"/>
                <w:sz w:val="24"/>
                <w:szCs w:val="20"/>
              </w:rPr>
              <w:suppressLineNumbers w:val="0"/>
            </w:pPr>
            <w:r>
              <w:rPr>
                <w:rFonts w:hint="default"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，联系电话：</w:t>
      </w:r>
      <w:r>
        <w:rPr>
          <w:rFonts w:hint="eastAsia" w:ascii="Calibri" w:hAnsi="Calibri" w:eastAsia="宋体" w:cs="Times New Roman"/>
          <w:sz w:val="24"/>
          <w:szCs w:val="24"/>
          <w:u w:val="single"/>
        </w:rPr>
        <w:t xml:space="preserve">         </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r/>
      <w:r/>
    </w:p>
    <w:p>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w:t>
      </w:r>
      <w:r>
        <w:rPr>
          <w:rFonts w:hint="eastAsia" w:ascii="宋体" w:hAnsi="宋体" w:eastAsia="宋体" w:cs="Times New Roman"/>
          <w:sz w:val="24"/>
          <w:szCs w:val="24"/>
          <w:lang w:val="en-US" w:eastAsia="zh-CN"/>
        </w:rPr>
        <w:t xml:space="preserve">承担一切不利后果</w:t>
      </w:r>
      <w:r>
        <w:rPr>
          <w:rFonts w:hint="eastAsia" w:ascii="宋体" w:hAnsi="宋体" w:eastAsia="宋体" w:cs="Times New Roman"/>
          <w:sz w:val="24"/>
          <w:szCs w:val="24"/>
        </w:rPr>
        <w:t xml:space="preserve">。</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三</w:t>
      </w:r>
      <w:r>
        <w:rPr>
          <w:rFonts w:hint="eastAsia" w:ascii="Arial" w:hAnsi="Arial" w:eastAsia="宋体" w:cs="Arial"/>
          <w:b/>
          <w:iCs/>
          <w:sz w:val="36"/>
        </w:rPr>
        <w:t xml:space="preserve">、投标分项报价表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单位：元</w:t>
      </w:r>
      <w:r/>
    </w:p>
    <w:tbl>
      <w:tblPr>
        <w:tblStyle w:val="847"/>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083"/>
        <w:gridCol w:w="1461"/>
        <w:gridCol w:w="1134"/>
        <w:gridCol w:w="1134"/>
        <w:gridCol w:w="2693"/>
      </w:tblGrid>
      <w:tr>
        <w:trPr>
          <w:cantSplit/>
          <w:jc w:val="center"/>
          <w:trHeight w:val="898"/>
        </w:trPr>
        <w:tc>
          <w:tcPr>
            <w:tcW w:w="113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olor w:val="000000"/>
                <w:sz w:val="24"/>
              </w:rPr>
              <w:suppressLineNumbers w:val="0"/>
            </w:pPr>
            <w:r>
              <w:rPr>
                <w:rFonts w:hint="eastAsia" w:ascii="宋体" w:hAnsi="宋体"/>
                <w:color w:val="000000"/>
                <w:sz w:val="24"/>
              </w:rPr>
              <w:t xml:space="preserve">序号</w:t>
            </w:r>
            <w:r/>
          </w:p>
        </w:tc>
        <w:tc>
          <w:tcPr>
            <w:tcW w:w="2083"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olor w:val="000000"/>
                <w:sz w:val="24"/>
              </w:rPr>
              <w:suppressLineNumbers w:val="0"/>
            </w:pPr>
            <w:r>
              <w:rPr>
                <w:rFonts w:hint="eastAsia" w:ascii="宋体" w:hAnsi="宋体"/>
                <w:color w:val="000000"/>
                <w:sz w:val="24"/>
              </w:rPr>
              <w:t xml:space="preserve">产品、服务（标的）名称</w:t>
            </w:r>
            <w:r/>
          </w:p>
        </w:tc>
        <w:tc>
          <w:tcPr>
            <w:tcW w:w="1461"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olor w:val="000000"/>
                <w:sz w:val="24"/>
              </w:rPr>
              <w:suppressLineNumbers w:val="0"/>
            </w:pPr>
            <w:r>
              <w:rPr>
                <w:rFonts w:hint="eastAsia" w:ascii="宋体" w:hAnsi="宋体"/>
                <w:color w:val="000000"/>
                <w:sz w:val="24"/>
              </w:rPr>
              <w:t xml:space="preserve">分项单位</w:t>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olor w:val="000000"/>
                <w:sz w:val="24"/>
              </w:rPr>
              <w:suppressLineNumbers w:val="0"/>
            </w:pPr>
            <w:r>
              <w:rPr>
                <w:rFonts w:hint="eastAsia" w:ascii="宋体" w:hAnsi="宋体"/>
                <w:color w:val="000000"/>
                <w:sz w:val="24"/>
              </w:rPr>
              <w:t xml:space="preserve">数量</w:t>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olor w:val="000000"/>
                <w:sz w:val="24"/>
              </w:rPr>
              <w:suppressLineNumbers w:val="0"/>
            </w:pPr>
            <w:r>
              <w:rPr>
                <w:rFonts w:hint="eastAsia" w:ascii="宋体" w:hAnsi="宋体"/>
                <w:color w:val="000000"/>
                <w:sz w:val="24"/>
              </w:rPr>
              <w:t xml:space="preserve">单价</w:t>
            </w:r>
            <w:r/>
          </w:p>
        </w:tc>
        <w:tc>
          <w:tcPr>
            <w:tcW w:w="2693"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olor w:val="000000"/>
                <w:sz w:val="24"/>
              </w:rPr>
              <w:suppressLineNumbers w:val="0"/>
            </w:pPr>
            <w:r>
              <w:rPr>
                <w:rFonts w:hint="eastAsia" w:ascii="宋体" w:hAnsi="宋体"/>
                <w:color w:val="000000"/>
                <w:sz w:val="24"/>
              </w:rPr>
              <w:t xml:space="preserve">单项</w:t>
            </w:r>
            <w:r/>
          </w:p>
          <w:p>
            <w:pPr>
              <w:ind w:left="0" w:right="0"/>
              <w:jc w:val="center"/>
              <w:keepLines w:val="0"/>
              <w:keepNext w:val="0"/>
              <w:spacing w:before="0" w:beforeAutospacing="0" w:after="0" w:afterAutospacing="0" w:line="560" w:lineRule="exact"/>
              <w:rPr>
                <w:rFonts w:hint="default" w:ascii="宋体" w:hAnsi="宋体"/>
                <w:color w:val="000000"/>
                <w:sz w:val="24"/>
              </w:rPr>
              <w:suppressLineNumbers w:val="0"/>
            </w:pPr>
            <w:r>
              <w:rPr>
                <w:rFonts w:hint="eastAsia" w:ascii="宋体" w:hAnsi="宋体"/>
                <w:color w:val="000000"/>
                <w:sz w:val="24"/>
              </w:rPr>
              <w:t xml:space="preserve">合计价</w:t>
            </w:r>
            <w:r/>
          </w:p>
        </w:tc>
      </w:tr>
      <w:tr>
        <w:trPr>
          <w:cantSplit/>
          <w:jc w:val="center"/>
          <w:trHeight w:val="501"/>
        </w:trPr>
        <w:tc>
          <w:tcPr>
            <w:tcW w:w="113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olor w:val="000000"/>
                <w:sz w:val="24"/>
              </w:rPr>
              <w:suppressLineNumbers w:val="0"/>
            </w:pPr>
            <w:r>
              <w:rPr>
                <w:rFonts w:hint="default" w:ascii="宋体" w:hAnsi="宋体"/>
                <w:color w:val="000000"/>
                <w:sz w:val="24"/>
              </w:rPr>
            </w:r>
            <w:r/>
          </w:p>
        </w:tc>
        <w:tc>
          <w:tcPr>
            <w:tcW w:w="2083"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olor w:val="000000"/>
                <w:sz w:val="24"/>
              </w:rPr>
              <w:suppressLineNumbers w:val="0"/>
            </w:pPr>
            <w:r>
              <w:rPr>
                <w:rFonts w:hint="default" w:ascii="宋体" w:hAnsi="宋体"/>
                <w:color w:val="000000"/>
                <w:sz w:val="24"/>
              </w:rPr>
            </w:r>
            <w:r/>
          </w:p>
        </w:tc>
        <w:tc>
          <w:tcPr>
            <w:tcW w:w="1461"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olor w:val="000000"/>
                <w:sz w:val="24"/>
              </w:rPr>
              <w:suppressLineNumbers w:val="0"/>
            </w:pPr>
            <w:r>
              <w:rPr>
                <w:rFonts w:hint="default" w:ascii="宋体" w:hAnsi="宋体"/>
                <w:color w:val="000000"/>
                <w:sz w:val="24"/>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olor w:val="000000"/>
                <w:sz w:val="24"/>
              </w:rPr>
              <w:suppressLineNumbers w:val="0"/>
            </w:pPr>
            <w:r>
              <w:rPr>
                <w:rFonts w:hint="default" w:ascii="宋体" w:hAnsi="宋体"/>
                <w:color w:val="000000"/>
                <w:sz w:val="24"/>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olor w:val="000000"/>
                <w:sz w:val="24"/>
              </w:rPr>
              <w:suppressLineNumbers w:val="0"/>
            </w:pPr>
            <w:r>
              <w:rPr>
                <w:rFonts w:hint="default" w:ascii="宋体" w:hAnsi="宋体"/>
                <w:color w:val="000000"/>
                <w:sz w:val="24"/>
              </w:rPr>
            </w:r>
            <w:r/>
          </w:p>
        </w:tc>
        <w:tc>
          <w:tcPr>
            <w:tcW w:w="2693"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olor w:val="000000"/>
                <w:sz w:val="24"/>
              </w:rPr>
              <w:suppressLineNumbers w:val="0"/>
            </w:pPr>
            <w:r>
              <w:rPr>
                <w:rFonts w:hint="default" w:ascii="宋体" w:hAnsi="宋体"/>
                <w:color w:val="000000"/>
                <w:sz w:val="24"/>
              </w:rPr>
            </w:r>
            <w:r/>
          </w:p>
        </w:tc>
      </w:tr>
      <w:tr>
        <w:trPr>
          <w:cantSplit/>
          <w:jc w:val="center"/>
          <w:trHeight w:val="501"/>
        </w:trPr>
        <w:tc>
          <w:tcPr>
            <w:tcW w:w="113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olor w:val="000000"/>
                <w:sz w:val="24"/>
              </w:rPr>
              <w:suppressLineNumbers w:val="0"/>
            </w:pPr>
            <w:r>
              <w:rPr>
                <w:rFonts w:hint="default" w:ascii="宋体" w:hAnsi="宋体"/>
                <w:color w:val="000000"/>
                <w:sz w:val="24"/>
              </w:rPr>
            </w:r>
            <w:r/>
          </w:p>
        </w:tc>
        <w:tc>
          <w:tcPr>
            <w:tcW w:w="2083"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olor w:val="000000"/>
                <w:sz w:val="24"/>
              </w:rPr>
              <w:suppressLineNumbers w:val="0"/>
            </w:pPr>
            <w:r>
              <w:rPr>
                <w:rFonts w:hint="default" w:ascii="宋体" w:hAnsi="宋体"/>
                <w:color w:val="000000"/>
                <w:sz w:val="24"/>
              </w:rPr>
            </w:r>
            <w:r/>
          </w:p>
        </w:tc>
        <w:tc>
          <w:tcPr>
            <w:tcW w:w="1461"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olor w:val="000000"/>
                <w:sz w:val="24"/>
              </w:rPr>
              <w:suppressLineNumbers w:val="0"/>
            </w:pPr>
            <w:r>
              <w:rPr>
                <w:rFonts w:hint="default" w:ascii="宋体" w:hAnsi="宋体"/>
                <w:color w:val="000000"/>
                <w:sz w:val="24"/>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olor w:val="000000"/>
                <w:sz w:val="24"/>
              </w:rPr>
              <w:suppressLineNumbers w:val="0"/>
            </w:pPr>
            <w:r>
              <w:rPr>
                <w:rFonts w:hint="default" w:ascii="宋体" w:hAnsi="宋体"/>
                <w:color w:val="000000"/>
                <w:sz w:val="24"/>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olor w:val="000000"/>
                <w:sz w:val="24"/>
              </w:rPr>
              <w:suppressLineNumbers w:val="0"/>
            </w:pPr>
            <w:r>
              <w:rPr>
                <w:rFonts w:hint="default" w:ascii="宋体" w:hAnsi="宋体"/>
                <w:color w:val="000000"/>
                <w:sz w:val="24"/>
              </w:rPr>
            </w:r>
            <w:r/>
          </w:p>
        </w:tc>
        <w:tc>
          <w:tcPr>
            <w:tcW w:w="2693"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olor w:val="000000"/>
                <w:sz w:val="24"/>
              </w:rPr>
              <w:suppressLineNumbers w:val="0"/>
            </w:pPr>
            <w:r>
              <w:rPr>
                <w:rFonts w:hint="default" w:ascii="宋体" w:hAnsi="宋体"/>
                <w:color w:val="000000"/>
                <w:sz w:val="24"/>
              </w:rPr>
            </w:r>
            <w:r/>
          </w:p>
        </w:tc>
      </w:tr>
      <w:tr>
        <w:trPr>
          <w:cantSplit/>
          <w:jc w:val="center"/>
          <w:trHeight w:val="501"/>
        </w:trPr>
        <w:tc>
          <w:tcPr>
            <w:tcW w:w="1135"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olor w:val="000000"/>
                <w:sz w:val="24"/>
              </w:rPr>
              <w:suppressLineNumbers w:val="0"/>
            </w:pPr>
            <w:r>
              <w:rPr>
                <w:rFonts w:hint="default" w:ascii="宋体" w:hAnsi="宋体"/>
                <w:color w:val="000000"/>
                <w:sz w:val="24"/>
              </w:rPr>
            </w:r>
            <w:r/>
          </w:p>
        </w:tc>
        <w:tc>
          <w:tcPr>
            <w:tcW w:w="2083"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olor w:val="000000"/>
                <w:sz w:val="24"/>
              </w:rPr>
              <w:suppressLineNumbers w:val="0"/>
            </w:pPr>
            <w:r>
              <w:rPr>
                <w:rFonts w:hint="default" w:ascii="宋体" w:hAnsi="宋体"/>
                <w:color w:val="000000"/>
                <w:sz w:val="24"/>
              </w:rPr>
            </w:r>
            <w:r/>
          </w:p>
        </w:tc>
        <w:tc>
          <w:tcPr>
            <w:tcW w:w="1461"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olor w:val="000000"/>
                <w:sz w:val="24"/>
              </w:rPr>
              <w:suppressLineNumbers w:val="0"/>
            </w:pPr>
            <w:r>
              <w:rPr>
                <w:rFonts w:hint="default" w:ascii="宋体" w:hAnsi="宋体"/>
                <w:color w:val="000000"/>
                <w:sz w:val="24"/>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olor w:val="000000"/>
                <w:sz w:val="24"/>
              </w:rPr>
              <w:suppressLineNumbers w:val="0"/>
            </w:pPr>
            <w:r>
              <w:rPr>
                <w:rFonts w:hint="default" w:ascii="宋体" w:hAnsi="宋体"/>
                <w:color w:val="000000"/>
                <w:sz w:val="24"/>
              </w:rPr>
            </w:r>
            <w:r/>
          </w:p>
        </w:tc>
        <w:tc>
          <w:tcPr>
            <w:tcW w:w="1134"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olor w:val="000000"/>
                <w:sz w:val="24"/>
              </w:rPr>
              <w:suppressLineNumbers w:val="0"/>
            </w:pPr>
            <w:r>
              <w:rPr>
                <w:rFonts w:hint="default" w:ascii="宋体" w:hAnsi="宋体"/>
                <w:color w:val="000000"/>
                <w:sz w:val="24"/>
              </w:rPr>
            </w:r>
            <w:r/>
          </w:p>
        </w:tc>
        <w:tc>
          <w:tcPr>
            <w:tcW w:w="2693"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olor w:val="000000"/>
                <w:sz w:val="24"/>
              </w:rPr>
              <w:suppressLineNumbers w:val="0"/>
            </w:pPr>
            <w:r>
              <w:rPr>
                <w:rFonts w:hint="default" w:ascii="宋体" w:hAnsi="宋体"/>
                <w:color w:val="000000"/>
                <w:sz w:val="24"/>
              </w:rPr>
            </w:r>
            <w:r/>
          </w:p>
        </w:tc>
      </w:tr>
      <w:tr>
        <w:trPr>
          <w:cantSplit/>
          <w:jc w:val="center"/>
          <w:trHeight w:val="501"/>
        </w:trPr>
        <w:tc>
          <w:tcPr>
            <w:gridSpan w:val="5"/>
            <w:tcW w:w="6947"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olor w:val="000000"/>
                <w:sz w:val="24"/>
              </w:rPr>
              <w:suppressLineNumbers w:val="0"/>
            </w:pPr>
            <w:r>
              <w:rPr>
                <w:rFonts w:hint="eastAsia" w:ascii="宋体" w:hAnsi="宋体"/>
                <w:color w:val="000000"/>
                <w:sz w:val="24"/>
              </w:rPr>
              <w:t xml:space="preserve">总计（元）</w:t>
            </w:r>
            <w:r/>
          </w:p>
        </w:tc>
        <w:tc>
          <w:tcPr>
            <w:tcW w:w="2693" w:type="dxa"/>
            <w:vAlign w:val="center"/>
            <w:textDirection w:val="lrTb"/>
            <w:noWrap w:val="false"/>
          </w:tcPr>
          <w:p>
            <w:pPr>
              <w:ind w:left="0" w:right="0"/>
              <w:jc w:val="center"/>
              <w:keepLines w:val="0"/>
              <w:keepNext w:val="0"/>
              <w:spacing w:before="0" w:beforeAutospacing="0" w:after="0" w:afterAutospacing="0" w:line="560" w:lineRule="exact"/>
              <w:rPr>
                <w:rFonts w:hint="default" w:ascii="宋体" w:hAnsi="宋体"/>
                <w:color w:val="000000"/>
                <w:sz w:val="24"/>
              </w:rPr>
              <w:suppressLineNumbers w:val="0"/>
            </w:pPr>
            <w:r>
              <w:rPr>
                <w:rFonts w:hint="default"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Times New Roman" w:hAnsi="Times New Roman" w:eastAsia="宋体" w:cs="Times New Roman"/>
          <w:color w:val="000000"/>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360" w:lineRule="auto"/>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四</w:t>
      </w:r>
      <w:r>
        <w:rPr>
          <w:rFonts w:hint="eastAsia" w:ascii="Arial" w:hAnsi="Arial" w:eastAsia="宋体" w:cs="Arial"/>
          <w:b/>
          <w:iCs/>
          <w:sz w:val="36"/>
        </w:rPr>
        <w:t xml:space="preserve">、技术要求响应及偏离表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47"/>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3402"/>
        <w:gridCol w:w="3261"/>
        <w:gridCol w:w="1805"/>
      </w:tblGrid>
      <w:tr>
        <w:trPr>
          <w:cantSplit/>
          <w:jc w:val="center"/>
        </w:trPr>
        <w:tc>
          <w:tcPr>
            <w:tcW w:w="109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序号</w:t>
            </w:r>
            <w:r/>
          </w:p>
        </w:tc>
        <w:tc>
          <w:tcPr>
            <w:tcW w:w="340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投标响应情况</w:t>
            </w:r>
            <w:r/>
          </w:p>
        </w:tc>
        <w:tc>
          <w:tcPr>
            <w:tcW w:w="180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109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1</w:t>
            </w:r>
            <w:r/>
          </w:p>
        </w:tc>
        <w:tc>
          <w:tcPr>
            <w:tcW w:w="340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32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8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r>
      <w:tr>
        <w:trPr>
          <w:cantSplit/>
          <w:jc w:val="center"/>
          <w:trHeight w:val="640"/>
        </w:trPr>
        <w:tc>
          <w:tcPr>
            <w:tcW w:w="109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2</w:t>
            </w:r>
            <w:r/>
          </w:p>
        </w:tc>
        <w:tc>
          <w:tcPr>
            <w:tcW w:w="340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32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8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r>
      <w:tr>
        <w:trPr>
          <w:cantSplit/>
          <w:jc w:val="center"/>
          <w:trHeight w:val="640"/>
        </w:trPr>
        <w:tc>
          <w:tcPr>
            <w:tcW w:w="109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3</w:t>
            </w:r>
            <w:r/>
          </w:p>
        </w:tc>
        <w:tc>
          <w:tcPr>
            <w:tcW w:w="340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32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8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r>
      <w:tr>
        <w:trPr>
          <w:cantSplit/>
          <w:jc w:val="center"/>
          <w:trHeight w:val="640"/>
        </w:trPr>
        <w:tc>
          <w:tcPr>
            <w:tcW w:w="109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t xml:space="preserve">…</w:t>
            </w:r>
            <w:r/>
          </w:p>
        </w:tc>
        <w:tc>
          <w:tcPr>
            <w:tcW w:w="340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32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80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10" w:name="_Hlt26955054"/>
      <w:r/>
      <w:bookmarkEnd w:id="10"/>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五</w:t>
      </w:r>
      <w:r>
        <w:rPr>
          <w:rFonts w:hint="eastAsia" w:ascii="Arial" w:hAnsi="Arial" w:eastAsia="宋体" w:cs="Arial"/>
          <w:b/>
          <w:iCs/>
          <w:sz w:val="36"/>
        </w:rPr>
        <w:t xml:space="preserve">、商务要求响应及偏离表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47"/>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261"/>
        <w:gridCol w:w="3402"/>
        <w:gridCol w:w="1842"/>
      </w:tblGrid>
      <w:tr>
        <w:trPr>
          <w:cantSplit/>
        </w:trPr>
        <w:tc>
          <w:tcPr>
            <w:tcW w:w="124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bookmarkStart w:id="11" w:name="_Hlt26955064"/>
            <w:r/>
            <w:bookmarkEnd w:id="11"/>
            <w:r/>
            <w:bookmarkStart w:id="12" w:name="_Hlt26671372"/>
            <w:r/>
            <w:bookmarkEnd w:id="12"/>
            <w:r/>
            <w:bookmarkStart w:id="13" w:name="_Hlt26609391"/>
            <w:r/>
            <w:bookmarkEnd w:id="13"/>
            <w:r/>
            <w:bookmarkStart w:id="14" w:name="_Hlt26955056"/>
            <w:r/>
            <w:bookmarkEnd w:id="14"/>
            <w:r/>
            <w:bookmarkStart w:id="15" w:name="_Hlt24879081"/>
            <w:r/>
            <w:bookmarkEnd w:id="15"/>
            <w:r/>
            <w:bookmarkStart w:id="16" w:name="_Hlt26782999"/>
            <w:r/>
            <w:bookmarkEnd w:id="16"/>
            <w:r/>
            <w:bookmarkStart w:id="17" w:name="_Hlt26671343"/>
            <w:r/>
            <w:bookmarkEnd w:id="17"/>
            <w:r/>
            <w:bookmarkStart w:id="18" w:name="_Hlt26580838"/>
            <w:r/>
            <w:bookmarkEnd w:id="18"/>
            <w:r>
              <w:rPr>
                <w:rFonts w:hint="eastAsia" w:ascii="宋体" w:hAnsi="宋体" w:eastAsia="宋体" w:cs="Times New Roman"/>
                <w:color w:val="000000"/>
                <w:sz w:val="24"/>
                <w:szCs w:val="24"/>
              </w:rPr>
              <w:t xml:space="preserve">序号</w:t>
            </w:r>
            <w:r/>
          </w:p>
        </w:tc>
        <w:tc>
          <w:tcPr>
            <w:tcW w:w="32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招标文件要求</w:t>
            </w:r>
            <w:r/>
          </w:p>
        </w:tc>
        <w:tc>
          <w:tcPr>
            <w:tcW w:w="340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投标响应情况</w:t>
            </w:r>
            <w:r/>
          </w:p>
        </w:tc>
        <w:tc>
          <w:tcPr>
            <w:tcW w:w="184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超出、符合或偏离</w:t>
            </w:r>
            <w:r/>
          </w:p>
        </w:tc>
      </w:tr>
      <w:tr>
        <w:trPr>
          <w:cantSplit/>
          <w:trHeight w:val="640"/>
        </w:trPr>
        <w:tc>
          <w:tcPr>
            <w:tcW w:w="124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1</w:t>
            </w:r>
            <w:r/>
          </w:p>
        </w:tc>
        <w:tc>
          <w:tcPr>
            <w:tcW w:w="32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340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r>
      <w:tr>
        <w:trPr>
          <w:cantSplit/>
          <w:trHeight w:val="640"/>
        </w:trPr>
        <w:tc>
          <w:tcPr>
            <w:tcW w:w="124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2</w:t>
            </w:r>
            <w:r/>
          </w:p>
        </w:tc>
        <w:tc>
          <w:tcPr>
            <w:tcW w:w="32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340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r>
      <w:tr>
        <w:trPr>
          <w:cantSplit/>
          <w:trHeight w:val="640"/>
        </w:trPr>
        <w:tc>
          <w:tcPr>
            <w:tcW w:w="124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3</w:t>
            </w:r>
            <w:r/>
          </w:p>
        </w:tc>
        <w:tc>
          <w:tcPr>
            <w:tcW w:w="32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340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r>
      <w:tr>
        <w:trPr>
          <w:cantSplit/>
          <w:trHeight w:val="640"/>
        </w:trPr>
        <w:tc>
          <w:tcPr>
            <w:tcW w:w="124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t xml:space="preserve">…</w:t>
            </w:r>
            <w:r/>
          </w:p>
        </w:tc>
        <w:tc>
          <w:tcPr>
            <w:tcW w:w="326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340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842"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19" w:name="_Hlt26609389"/>
      <w:r/>
      <w:bookmarkEnd w:id="19"/>
      <w:r/>
      <w:bookmarkStart w:id="20" w:name="_格式2__法定代表人授权书"/>
      <w:r/>
      <w:bookmarkEnd w:id="20"/>
      <w:r/>
      <w:bookmarkStart w:id="21" w:name="_Hlt26955066"/>
      <w:r/>
      <w:bookmarkEnd w:id="21"/>
      <w:r/>
      <w:bookmarkStart w:id="22" w:name="_Hlt26671374"/>
      <w:r/>
      <w:bookmarkEnd w:id="22"/>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六</w:t>
      </w:r>
      <w:r>
        <w:rPr>
          <w:rFonts w:hint="eastAsia" w:ascii="Arial" w:hAnsi="Arial" w:eastAsia="宋体" w:cs="Arial"/>
          <w:b/>
          <w:iCs/>
          <w:sz w:val="36"/>
        </w:rPr>
        <w:t xml:space="preserve">、类似项目业绩一览表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47"/>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8"/>
        <w:gridCol w:w="2686"/>
        <w:gridCol w:w="1850"/>
        <w:gridCol w:w="1985"/>
        <w:gridCol w:w="1309"/>
      </w:tblGrid>
      <w:tr>
        <w:trPr>
          <w:cantSplit/>
          <w:jc w:val="center"/>
        </w:trPr>
        <w:tc>
          <w:tcPr>
            <w:tcW w:w="180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主要标的</w:t>
            </w:r>
            <w:r/>
          </w:p>
        </w:tc>
      </w:tr>
      <w:tr>
        <w:trPr>
          <w:cantSplit/>
          <w:jc w:val="center"/>
          <w:trHeight w:val="640"/>
        </w:trPr>
        <w:tc>
          <w:tcPr>
            <w:tcW w:w="18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850"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9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30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r>
      <w:tr>
        <w:trPr>
          <w:cantSplit/>
          <w:jc w:val="center"/>
          <w:trHeight w:val="640"/>
        </w:trPr>
        <w:tc>
          <w:tcPr>
            <w:tcW w:w="18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850"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9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30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r>
      <w:tr>
        <w:trPr>
          <w:cantSplit/>
          <w:jc w:val="center"/>
          <w:trHeight w:val="640"/>
        </w:trPr>
        <w:tc>
          <w:tcPr>
            <w:tcW w:w="18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850"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9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30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r>
      <w:tr>
        <w:trPr>
          <w:cantSplit/>
          <w:jc w:val="center"/>
          <w:trHeight w:val="640"/>
        </w:trPr>
        <w:tc>
          <w:tcPr>
            <w:tcW w:w="18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t xml:space="preserve">…</w:t>
            </w:r>
            <w:r/>
          </w:p>
        </w:tc>
        <w:tc>
          <w:tcPr>
            <w:tcW w:w="268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850"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98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30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sz w:val="36"/>
          <w:szCs w:val="36"/>
        </w:rPr>
      </w:pPr>
      <w:r>
        <w:rPr>
          <w:rFonts w:ascii="Arial" w:hAnsi="Arial" w:eastAsia="宋体" w:cs="Arial"/>
          <w:iCs/>
          <w:sz w:val="36"/>
        </w:rPr>
      </w:r>
      <w:r>
        <w:rPr>
          <w:rFonts w:ascii="Arial" w:hAnsi="Arial" w:eastAsia="宋体" w:cs="Arial"/>
          <w:iCs/>
          <w:sz w:val="36"/>
        </w:rPr>
      </w:r>
      <w:r/>
    </w:p>
    <w:p>
      <w:pPr>
        <w:rPr>
          <w:rFonts w:ascii="Arial" w:hAnsi="Arial" w:eastAsia="宋体" w:cs="Arial"/>
          <w:sz w:val="36"/>
          <w:szCs w:val="36"/>
        </w:rPr>
      </w:pPr>
      <w:r>
        <w:rPr>
          <w:rFonts w:ascii="Arial" w:hAnsi="Arial" w:eastAsia="宋体" w:cs="Arial"/>
          <w:iCs/>
          <w:sz w:val="36"/>
          <w:szCs w:val="36"/>
        </w:rPr>
      </w:r>
      <w:r>
        <w:rPr>
          <w:rFonts w:ascii="Arial" w:hAnsi="Arial" w:eastAsia="宋体" w:cs="Arial"/>
          <w:iCs/>
          <w:sz w:val="36"/>
          <w:szCs w:val="36"/>
        </w:rPr>
      </w:r>
      <w:r/>
    </w:p>
    <w:p>
      <w:pPr>
        <w:rPr>
          <w:rFonts w:ascii="Arial" w:hAnsi="Arial" w:eastAsia="宋体" w:cs="Arial"/>
          <w:sz w:val="36"/>
          <w:szCs w:val="36"/>
        </w:rPr>
      </w:pPr>
      <w:r>
        <w:rPr>
          <w:rFonts w:ascii="Arial" w:hAnsi="Arial" w:eastAsia="宋体" w:cs="Arial"/>
          <w:iCs/>
          <w:sz w:val="36"/>
          <w:szCs w:val="36"/>
        </w:rPr>
      </w:r>
      <w:r>
        <w:rPr>
          <w:rFonts w:ascii="Arial" w:hAnsi="Arial" w:eastAsia="宋体" w:cs="Arial"/>
          <w:iCs/>
          <w:sz w:val="36"/>
          <w:szCs w:val="36"/>
        </w:rPr>
      </w:r>
      <w:r/>
    </w:p>
    <w:p>
      <w:pPr>
        <w:rPr>
          <w:rFonts w:ascii="Arial" w:hAnsi="Arial" w:eastAsia="宋体" w:cs="Arial"/>
          <w:iCs/>
          <w:sz w:val="36"/>
          <w:szCs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w:t>
      </w:r>
      <w:r>
        <w:rPr>
          <w:rFonts w:hint="eastAsia" w:ascii="Arial" w:hAnsi="Arial" w:eastAsia="宋体" w:cs="Arial"/>
          <w:b/>
          <w:iCs/>
          <w:sz w:val="36"/>
          <w:lang w:val="en-US" w:eastAsia="zh-CN"/>
        </w:rPr>
        <w:t xml:space="preserve">七</w:t>
      </w:r>
      <w:r>
        <w:rPr>
          <w:rFonts w:hint="eastAsia" w:ascii="Arial" w:hAnsi="Arial" w:eastAsia="宋体" w:cs="Arial"/>
          <w:b/>
          <w:iCs/>
          <w:sz w:val="36"/>
        </w:rPr>
        <w:t xml:space="preserve">、项目团队人员一览表（分包号：**）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        项目编号：        分包号：</w:t>
      </w:r>
      <w:r>
        <w:rPr>
          <w:rFonts w:ascii="宋体" w:hAnsi="宋体" w:eastAsia="宋体" w:cs="Times New Roman"/>
          <w:bCs/>
          <w:color w:val="000000"/>
          <w:sz w:val="24"/>
          <w:szCs w:val="24"/>
        </w:rPr>
        <w:t xml:space="preserve"> </w:t>
      </w:r>
      <w:r/>
    </w:p>
    <w:tbl>
      <w:tblPr>
        <w:tblStyle w:val="847"/>
        <w:tblW w:w="95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5"/>
        <w:gridCol w:w="1559"/>
        <w:gridCol w:w="1984"/>
        <w:gridCol w:w="1560"/>
        <w:gridCol w:w="1338"/>
        <w:gridCol w:w="1601"/>
      </w:tblGrid>
      <w:tr>
        <w:trPr>
          <w:cantSplit/>
          <w:jc w:val="center"/>
        </w:trPr>
        <w:tc>
          <w:tcPr>
            <w:tcW w:w="152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姓名</w:t>
            </w:r>
            <w:r/>
          </w:p>
        </w:tc>
        <w:tc>
          <w:tcPr>
            <w:tcW w:w="15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本项目拟担任职务</w:t>
            </w:r>
            <w:r/>
          </w:p>
        </w:tc>
        <w:tc>
          <w:tcPr>
            <w:tcW w:w="1984"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学历</w:t>
            </w:r>
            <w:r/>
          </w:p>
        </w:tc>
        <w:tc>
          <w:tcPr>
            <w:tcW w:w="133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年龄</w:t>
            </w:r>
            <w:r/>
          </w:p>
        </w:tc>
        <w:tc>
          <w:tcPr>
            <w:tcW w:w="160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152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984"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560"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t xml:space="preserve">根据项目需求、评分办法确定一览表格式</w:t>
            </w:r>
            <w:r/>
          </w:p>
        </w:tc>
        <w:tc>
          <w:tcPr>
            <w:tcW w:w="133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t xml:space="preserve">根据项目需求、评分办法确定一览表格式</w:t>
            </w:r>
            <w:r/>
          </w:p>
        </w:tc>
        <w:tc>
          <w:tcPr>
            <w:tcW w:w="160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r>
      <w:tr>
        <w:trPr>
          <w:cantSplit/>
          <w:jc w:val="center"/>
          <w:trHeight w:val="640"/>
        </w:trPr>
        <w:tc>
          <w:tcPr>
            <w:tcW w:w="152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984"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560"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33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60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r>
      <w:tr>
        <w:trPr>
          <w:cantSplit/>
          <w:jc w:val="center"/>
          <w:trHeight w:val="640"/>
        </w:trPr>
        <w:tc>
          <w:tcPr>
            <w:tcW w:w="152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984"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560"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33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60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r>
      <w:tr>
        <w:trPr>
          <w:cantSplit/>
          <w:jc w:val="center"/>
          <w:trHeight w:val="640"/>
        </w:trPr>
        <w:tc>
          <w:tcPr>
            <w:tcW w:w="152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984"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560" w:type="dxa"/>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33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c>
          <w:tcPr>
            <w:tcW w:w="160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color w:val="000000"/>
                <w:sz w:val="24"/>
                <w:szCs w:val="24"/>
              </w:rPr>
              <w:suppressLineNumbers w:val="0"/>
            </w:pPr>
            <w:r>
              <w:rPr>
                <w:rFonts w:hint="default"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rFonts w:hint="eastAsia"/>
          <w:sz w:val="24"/>
          <w:szCs w:val="24"/>
        </w:rPr>
        <w:t xml:space="preserve">    </w:t>
      </w: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pPr>
        <w:jc w:val="left"/>
        <w:keepLines/>
        <w:keepNext/>
        <w:spacing w:before="360" w:after="200" w:line="360" w:lineRule="auto"/>
        <w:rPr>
          <w:rFonts w:ascii="Arial" w:hAnsi="Arial" w:eastAsia="宋体" w:cs="Arial"/>
          <w:b/>
          <w:bCs/>
          <w:sz w:val="36"/>
          <w:szCs w:val="36"/>
          <w:highlight w:val="none"/>
        </w:rPr>
        <w:outlineLvl w:val="1"/>
      </w:pPr>
      <w:r>
        <w:rPr>
          <w:rFonts w:hint="eastAsia" w:ascii="Arial" w:hAnsi="Arial" w:eastAsia="宋体" w:cs="Arial"/>
          <w:b/>
          <w:sz w:val="36"/>
          <w:highlight w:val="none"/>
        </w:rPr>
      </w:r>
      <w:r>
        <w:rPr>
          <w:rFonts w:hint="eastAsia" w:ascii="Arial" w:hAnsi="Arial" w:eastAsia="宋体" w:cs="Arial"/>
          <w:b/>
          <w:sz w:val="36"/>
          <w:highlight w:val="none"/>
        </w:rPr>
      </w:r>
      <w:r/>
    </w:p>
    <w:p>
      <w:pPr>
        <w:jc w:val="left"/>
        <w:keepLines/>
        <w:keepNext/>
        <w:spacing w:before="360" w:after="200" w:line="360" w:lineRule="auto"/>
        <w:rPr>
          <w:rFonts w:hint="eastAsia" w:ascii="Arial" w:hAnsi="Arial" w:eastAsia="宋体" w:cs="Arial"/>
          <w:b/>
          <w:bCs/>
          <w:sz w:val="36"/>
          <w:szCs w:val="36"/>
          <w:highlight w:val="none"/>
        </w:rPr>
        <w:outlineLvl w:val="1"/>
      </w:pPr>
      <w:r>
        <w:rPr>
          <w:rFonts w:hint="eastAsia" w:ascii="Arial" w:hAnsi="Arial" w:eastAsia="宋体" w:cs="Arial"/>
          <w:b/>
          <w:sz w:val="36"/>
          <w:highlight w:val="none"/>
        </w:rPr>
        <w:t xml:space="preserve">十九、开标一览表</w:t>
      </w:r>
      <w:r/>
    </w:p>
    <w:p>
      <w:pPr>
        <w:jc w:val="left"/>
        <w:spacing w:line="360" w:lineRule="auto"/>
        <w:rPr>
          <w:rFonts w:ascii="Arial" w:hAnsi="Arial" w:eastAsia="宋体" w:cs="Arial"/>
          <w:color w:val="000000" w:themeColor="text1"/>
          <w:sz w:val="36"/>
          <w14:textFill>
            <w14:solidFill>
              <w14:schemeClr w14:val="tx1"/>
            </w14:solidFill>
          </w14:textFill>
        </w:rPr>
      </w:pPr>
      <w:r>
        <w:rPr>
          <w:rFonts w:hint="eastAsia" w:ascii="宋体" w:hAnsi="宋体" w:eastAsia="宋体" w:cs="方正仿宋_GBK"/>
          <w:color w:val="000000" w:themeColor="text1"/>
          <w:sz w:val="24"/>
          <w:szCs w:val="24"/>
          <w14:textFill>
            <w14:solidFill>
              <w14:schemeClr w14:val="tx1"/>
            </w14:solidFill>
          </w14:textFill>
        </w:rPr>
        <w:t xml:space="preserve">项目编号：      分包号：</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8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4066"/>
      </w:tblGrid>
      <w:tr>
        <w:trPr/>
        <w:tc>
          <w:tcPr>
            <w:tcW w:w="2840" w:type="dxa"/>
            <w:textDirection w:val="lrTb"/>
            <w:noWrap w:val="false"/>
          </w:tcPr>
          <w:p>
            <w:pPr>
              <w:ind w:left="0" w:right="0"/>
              <w:jc w:val="center"/>
              <w:keepLines w:val="0"/>
              <w:keepNext w:val="0"/>
              <w:spacing w:before="0" w:beforeAutospacing="0" w:after="0" w:afterAutospacing="0" w:line="500" w:lineRule="exact"/>
              <w:rPr>
                <w:rFonts w:hint="default" w:ascii="Times New Roman" w:hAnsi="Times New Roman" w:eastAsia="宋体" w:cs="Times New Roman"/>
                <w:color w:val="000000" w:themeColor="text1"/>
                <w:sz w:val="24"/>
                <w:szCs w:val="24"/>
                <w14:textFill>
                  <w14:solidFill>
                    <w14:schemeClr w14:val="tx1"/>
                  </w14:solidFill>
                </w14:textFill>
              </w:rPr>
              <w:suppressLineNumbers w:val="0"/>
            </w:pPr>
            <w:r>
              <w:rPr>
                <w:rFonts w:hint="default"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841" w:type="dxa"/>
            <w:textDirection w:val="lrTb"/>
            <w:noWrap w:val="false"/>
          </w:tcPr>
          <w:p>
            <w:pPr>
              <w:ind w:left="0" w:right="0"/>
              <w:jc w:val="center"/>
              <w:keepLines w:val="0"/>
              <w:keepNext w:val="0"/>
              <w:spacing w:before="0" w:beforeAutospacing="0" w:after="0" w:afterAutospacing="0" w:line="500" w:lineRule="exact"/>
              <w:rPr>
                <w:rFonts w:hint="default" w:ascii="Times New Roman" w:hAnsi="Times New Roman" w:eastAsia="宋体" w:cs="Times New Roman"/>
                <w:color w:val="000000" w:themeColor="text1"/>
                <w:sz w:val="24"/>
                <w:szCs w:val="24"/>
                <w14:textFill>
                  <w14:solidFill>
                    <w14:schemeClr w14:val="tx1"/>
                  </w14:solidFill>
                </w14:textFill>
              </w:rPr>
              <w:suppressLineNumbers w:val="0"/>
            </w:pPr>
            <w:r>
              <w:rPr>
                <w:rFonts w:hint="default"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4066" w:type="dxa"/>
            <w:textDirection w:val="lrTb"/>
            <w:noWrap w:val="false"/>
          </w:tcPr>
          <w:p>
            <w:pPr>
              <w:ind w:left="0" w:right="0"/>
              <w:jc w:val="center"/>
              <w:keepLines w:val="0"/>
              <w:keepNext w:val="0"/>
              <w:spacing w:before="0" w:beforeAutospacing="0" w:after="0" w:afterAutospacing="0" w:line="500" w:lineRule="exact"/>
              <w:rPr>
                <w:rFonts w:hint="default" w:ascii="Times New Roman" w:hAnsi="Times New Roman" w:eastAsia="宋体" w:cs="Times New Roman"/>
                <w:color w:val="000000" w:themeColor="text1"/>
                <w:sz w:val="24"/>
                <w:szCs w:val="24"/>
                <w14:textFill>
                  <w14:solidFill>
                    <w14:schemeClr w14:val="tx1"/>
                  </w14:solidFill>
                </w14:textFill>
              </w:rPr>
              <w:suppressLineNumbers w:val="0"/>
            </w:pPr>
            <w:r>
              <w:rPr>
                <w:rFonts w:hint="default"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840" w:type="dxa"/>
            <w:textDirection w:val="lrTb"/>
            <w:noWrap w:val="false"/>
          </w:tcPr>
          <w:p>
            <w:pPr>
              <w:ind w:left="0" w:right="0"/>
              <w:jc w:val="center"/>
              <w:keepLines w:val="0"/>
              <w:keepNext w:val="0"/>
              <w:spacing w:before="0" w:beforeAutospacing="0" w:after="0" w:afterAutospacing="0" w:line="500" w:lineRule="exact"/>
              <w:rPr>
                <w:rFonts w:hint="default" w:ascii="Times New Roman" w:hAnsi="Times New Roman" w:eastAsia="宋体" w:cs="Times New Roman"/>
                <w:color w:val="000000" w:themeColor="text1"/>
                <w:sz w:val="24"/>
                <w:szCs w:val="24"/>
                <w14:textFill>
                  <w14:solidFill>
                    <w14:schemeClr w14:val="tx1"/>
                  </w14:solidFill>
                </w14:textFill>
              </w:rPr>
              <w:suppressLineNumbers w:val="0"/>
            </w:pPr>
            <w:r>
              <w:rPr>
                <w:rFonts w:hint="default" w:ascii="Times New Roman" w:hAnsi="Times New Roman" w:eastAsia="宋体" w:cs="Times New Roman"/>
                <w:color w:val="000000" w:themeColor="text1"/>
                <w:sz w:val="24"/>
                <w:szCs w:val="24"/>
                <w14:textFill>
                  <w14:solidFill>
                    <w14:schemeClr w14:val="tx1"/>
                  </w14:solidFill>
                </w14:textFill>
              </w:rPr>
            </w:r>
            <w:r/>
          </w:p>
        </w:tc>
        <w:tc>
          <w:tcPr>
            <w:tcW w:w="2841" w:type="dxa"/>
            <w:textDirection w:val="lrTb"/>
            <w:noWrap w:val="false"/>
          </w:tcPr>
          <w:p>
            <w:pPr>
              <w:ind w:left="0" w:right="0"/>
              <w:jc w:val="center"/>
              <w:keepLines w:val="0"/>
              <w:keepNext w:val="0"/>
              <w:spacing w:before="0" w:beforeAutospacing="0" w:after="0" w:afterAutospacing="0" w:line="500" w:lineRule="exact"/>
              <w:rPr>
                <w:rFonts w:hint="default" w:ascii="Times New Roman" w:hAnsi="Times New Roman" w:eastAsia="宋体" w:cs="Times New Roman"/>
                <w:color w:val="000000" w:themeColor="text1"/>
                <w:sz w:val="24"/>
                <w:szCs w:val="24"/>
                <w14:textFill>
                  <w14:solidFill>
                    <w14:schemeClr w14:val="tx1"/>
                  </w14:solidFill>
                </w14:textFill>
              </w:rPr>
              <w:suppressLineNumbers w:val="0"/>
            </w:pPr>
            <w:r>
              <w:rPr>
                <w:rFonts w:hint="default"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4066" w:type="dxa"/>
            <w:textDirection w:val="lrTb"/>
            <w:noWrap w:val="false"/>
          </w:tcPr>
          <w:p>
            <w:pPr>
              <w:ind w:left="0" w:right="0"/>
              <w:jc w:val="center"/>
              <w:keepLines w:val="0"/>
              <w:keepNext w:val="0"/>
              <w:spacing w:before="0" w:beforeAutospacing="0" w:after="0" w:afterAutospacing="0" w:line="500" w:lineRule="exact"/>
              <w:rPr>
                <w:rFonts w:hint="default" w:ascii="Times New Roman" w:hAnsi="Times New Roman" w:eastAsia="宋体" w:cs="Times New Roman"/>
                <w:color w:val="000000" w:themeColor="text1"/>
                <w:sz w:val="24"/>
                <w:szCs w:val="24"/>
                <w14:textFill>
                  <w14:solidFill>
                    <w14:schemeClr w14:val="tx1"/>
                  </w14:solidFill>
                </w14:textFill>
              </w:rPr>
              <w:suppressLineNumbers w:val="0"/>
            </w:pPr>
            <w:r>
              <w:rPr>
                <w:rFonts w:hint="eastAsia" w:ascii="Times New Roman" w:hAnsi="Times New Roman" w:eastAsia="宋体" w:cs="Times New Roman"/>
                <w:color w:val="000000" w:themeColor="text1"/>
                <w:sz w:val="24"/>
                <w:szCs w:val="24"/>
                <w14:textFill>
                  <w14:solidFill>
                    <w14:schemeClr w14:val="tx1"/>
                  </w14:solidFill>
                </w14:textFill>
              </w:rPr>
              <w:t xml:space="preserve">               元</w:t>
            </w:r>
            <w:r/>
          </w:p>
        </w:tc>
      </w:tr>
      <w:tr>
        <w:trPr/>
        <w:tc>
          <w:tcPr>
            <w:tcW w:w="2840" w:type="dxa"/>
            <w:textDirection w:val="lrTb"/>
            <w:noWrap w:val="false"/>
          </w:tcPr>
          <w:p>
            <w:pPr>
              <w:ind w:left="0" w:right="0"/>
              <w:jc w:val="center"/>
              <w:keepLines w:val="0"/>
              <w:keepNext w:val="0"/>
              <w:spacing w:before="0" w:beforeAutospacing="0" w:after="0" w:afterAutospacing="0" w:line="500" w:lineRule="exact"/>
              <w:rPr>
                <w:rFonts w:hint="default" w:ascii="Times New Roman" w:hAnsi="Times New Roman" w:eastAsia="宋体" w:cs="Times New Roman"/>
                <w:color w:val="000000" w:themeColor="text1"/>
                <w:sz w:val="24"/>
                <w:szCs w:val="24"/>
                <w14:textFill>
                  <w14:solidFill>
                    <w14:schemeClr w14:val="tx1"/>
                  </w14:solidFill>
                </w14:textFill>
              </w:rPr>
              <w:suppressLineNumbers w:val="0"/>
            </w:pPr>
            <w:r>
              <w:rPr>
                <w:rFonts w:hint="default"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6907" w:type="dxa"/>
            <w:textDirection w:val="lrTb"/>
            <w:noWrap w:val="false"/>
          </w:tcPr>
          <w:p>
            <w:pPr>
              <w:ind w:left="0" w:right="0"/>
              <w:jc w:val="center"/>
              <w:keepLines w:val="0"/>
              <w:keepNext w:val="0"/>
              <w:spacing w:before="0" w:beforeAutospacing="0" w:after="0" w:afterAutospacing="0" w:line="500" w:lineRule="exact"/>
              <w:rPr>
                <w:rFonts w:hint="default" w:ascii="Times New Roman" w:hAnsi="Times New Roman" w:eastAsia="宋体" w:cs="Times New Roman"/>
                <w:color w:val="000000" w:themeColor="text1"/>
                <w:sz w:val="24"/>
                <w:szCs w:val="24"/>
                <w14:textFill>
                  <w14:solidFill>
                    <w14:schemeClr w14:val="tx1"/>
                  </w14:solidFill>
                </w14:textFill>
              </w:rPr>
              <w:suppressLineNumbers w:val="0"/>
            </w:pPr>
            <w:r>
              <w:rPr>
                <w:rFonts w:hint="default"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pPr>
        <w:pStyle w:val="851"/>
      </w:pPr>
      <w:r/>
      <w:r/>
    </w:p>
    <w:p>
      <w:pPr>
        <w:ind w:firstLine="480"/>
        <w:jc w:val="left"/>
        <w:spacing w:line="500" w:lineRule="exact"/>
        <w:widowControl/>
        <w:rPr>
          <w:sz w:val="24"/>
          <w:szCs w:val="24"/>
        </w:rPr>
      </w:pPr>
      <w:r>
        <w:rPr>
          <w:sz w:val="24"/>
          <w:szCs w:val="24"/>
        </w:rPr>
      </w:r>
      <w:r/>
    </w:p>
    <w:sectPr>
      <w:footerReference w:type="default" r:id="rId9"/>
      <w:footnotePr/>
      <w:endnotePr/>
      <w:type w:val="nextPage"/>
      <w:pgSz w:w="11906" w:h="16838" w:orient="portrait"/>
      <w:pgMar w:top="1134" w:right="1134" w:bottom="1134" w:left="1134"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黑体">
    <w:panose1 w:val="02010609060101010101"/>
  </w:font>
  <w:font w:name="MS Mincho">
    <w:panose1 w:val="02020603050405090304"/>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center"/>
    </w:pPr>
    <w:r/>
    <w:r/>
  </w:p>
  <w:p>
    <w:pPr>
      <w:pStyle w:val="8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docPartObj>
        <w:docPartGallery w:val="autotext"/>
      </w:docPartObj>
      <w:rPr/>
    </w:sdtPr>
    <w:sdtContent>
      <w:p>
        <w:pPr>
          <w:pStyle w:val="854"/>
          <w:jc w:val="center"/>
        </w:pPr>
        <w:r>
          <w:fldChar w:fldCharType="begin"/>
        </w:r>
        <w:r>
          <w:instrText xml:space="preserve"> PAGE   \* MERGEFORMAT </w:instrText>
        </w:r>
        <w:r>
          <w:fldChar w:fldCharType="separate"/>
        </w:r>
        <w:r>
          <w:rPr>
            <w:lang w:val="zh-CN"/>
          </w:rPr>
          <w:t xml:space="preserve">35</w:t>
        </w:r>
        <w:r>
          <w:rPr>
            <w:lang w:val="zh-CN"/>
          </w:rPr>
          <w:fldChar w:fldCharType="end"/>
        </w:r>
        <w:r/>
      </w:p>
    </w:sdtContent>
  </w:sdt>
  <w:p>
    <w:pPr>
      <w:pStyle w:val="8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Heading 1 Char"/>
    <w:basedOn w:val="846"/>
    <w:link w:val="843"/>
    <w:uiPriority w:val="9"/>
    <w:rPr>
      <w:rFonts w:ascii="Arial" w:hAnsi="Arial" w:eastAsia="Arial" w:cs="Arial"/>
      <w:sz w:val="40"/>
      <w:szCs w:val="40"/>
    </w:rPr>
  </w:style>
  <w:style w:type="character" w:styleId="673">
    <w:name w:val="Heading 2 Char"/>
    <w:basedOn w:val="846"/>
    <w:link w:val="844"/>
    <w:uiPriority w:val="9"/>
    <w:rPr>
      <w:rFonts w:ascii="Arial" w:hAnsi="Arial" w:eastAsia="Arial" w:cs="Arial"/>
      <w:sz w:val="34"/>
    </w:rPr>
  </w:style>
  <w:style w:type="character" w:styleId="674">
    <w:name w:val="Heading 3 Char"/>
    <w:basedOn w:val="846"/>
    <w:link w:val="845"/>
    <w:uiPriority w:val="9"/>
    <w:rPr>
      <w:rFonts w:ascii="Arial" w:hAnsi="Arial" w:eastAsia="Arial" w:cs="Arial"/>
      <w:sz w:val="30"/>
      <w:szCs w:val="30"/>
    </w:rPr>
  </w:style>
  <w:style w:type="paragraph" w:styleId="675">
    <w:name w:val="Heading 4"/>
    <w:basedOn w:val="842"/>
    <w:next w:val="842"/>
    <w:link w:val="676"/>
    <w:uiPriority w:val="9"/>
    <w:unhideWhenUsed/>
    <w:qFormat/>
    <w:pPr>
      <w:keepLines/>
      <w:keepNext/>
      <w:spacing w:before="320" w:after="200"/>
      <w:outlineLvl w:val="3"/>
    </w:pPr>
    <w:rPr>
      <w:rFonts w:ascii="Arial" w:hAnsi="Arial" w:eastAsia="Arial" w:cs="Arial"/>
      <w:b/>
      <w:bCs/>
      <w:sz w:val="26"/>
      <w:szCs w:val="26"/>
    </w:rPr>
  </w:style>
  <w:style w:type="character" w:styleId="676">
    <w:name w:val="Heading 4 Char"/>
    <w:basedOn w:val="846"/>
    <w:link w:val="675"/>
    <w:uiPriority w:val="9"/>
    <w:rPr>
      <w:rFonts w:ascii="Arial" w:hAnsi="Arial" w:eastAsia="Arial" w:cs="Arial"/>
      <w:b/>
      <w:bCs/>
      <w:sz w:val="26"/>
      <w:szCs w:val="26"/>
    </w:rPr>
  </w:style>
  <w:style w:type="paragraph" w:styleId="677">
    <w:name w:val="Heading 5"/>
    <w:basedOn w:val="842"/>
    <w:next w:val="842"/>
    <w:link w:val="678"/>
    <w:uiPriority w:val="9"/>
    <w:unhideWhenUsed/>
    <w:qFormat/>
    <w:pPr>
      <w:keepLines/>
      <w:keepNext/>
      <w:spacing w:before="320" w:after="200"/>
      <w:outlineLvl w:val="4"/>
    </w:pPr>
    <w:rPr>
      <w:rFonts w:ascii="Arial" w:hAnsi="Arial" w:eastAsia="Arial" w:cs="Arial"/>
      <w:b/>
      <w:bCs/>
      <w:sz w:val="24"/>
      <w:szCs w:val="24"/>
    </w:rPr>
  </w:style>
  <w:style w:type="character" w:styleId="678">
    <w:name w:val="Heading 5 Char"/>
    <w:basedOn w:val="846"/>
    <w:link w:val="677"/>
    <w:uiPriority w:val="9"/>
    <w:rPr>
      <w:rFonts w:ascii="Arial" w:hAnsi="Arial" w:eastAsia="Arial" w:cs="Arial"/>
      <w:b/>
      <w:bCs/>
      <w:sz w:val="24"/>
      <w:szCs w:val="24"/>
    </w:rPr>
  </w:style>
  <w:style w:type="paragraph" w:styleId="679">
    <w:name w:val="Heading 6"/>
    <w:basedOn w:val="842"/>
    <w:next w:val="842"/>
    <w:link w:val="680"/>
    <w:uiPriority w:val="9"/>
    <w:unhideWhenUsed/>
    <w:qFormat/>
    <w:pPr>
      <w:keepLines/>
      <w:keepNext/>
      <w:spacing w:before="320" w:after="200"/>
      <w:outlineLvl w:val="5"/>
    </w:pPr>
    <w:rPr>
      <w:rFonts w:ascii="Arial" w:hAnsi="Arial" w:eastAsia="Arial" w:cs="Arial"/>
      <w:b/>
      <w:bCs/>
      <w:sz w:val="22"/>
      <w:szCs w:val="22"/>
    </w:rPr>
  </w:style>
  <w:style w:type="character" w:styleId="680">
    <w:name w:val="Heading 6 Char"/>
    <w:basedOn w:val="846"/>
    <w:link w:val="679"/>
    <w:uiPriority w:val="9"/>
    <w:rPr>
      <w:rFonts w:ascii="Arial" w:hAnsi="Arial" w:eastAsia="Arial" w:cs="Arial"/>
      <w:b/>
      <w:bCs/>
      <w:sz w:val="22"/>
      <w:szCs w:val="22"/>
    </w:rPr>
  </w:style>
  <w:style w:type="paragraph" w:styleId="681">
    <w:name w:val="Heading 7"/>
    <w:basedOn w:val="842"/>
    <w:next w:val="842"/>
    <w:link w:val="682"/>
    <w:uiPriority w:val="9"/>
    <w:unhideWhenUsed/>
    <w:qFormat/>
    <w:pPr>
      <w:keepLines/>
      <w:keepNext/>
      <w:spacing w:before="320" w:after="200"/>
      <w:outlineLvl w:val="6"/>
    </w:pPr>
    <w:rPr>
      <w:rFonts w:ascii="Arial" w:hAnsi="Arial" w:eastAsia="Arial" w:cs="Arial"/>
      <w:b/>
      <w:bCs/>
      <w:i/>
      <w:iCs/>
      <w:sz w:val="22"/>
      <w:szCs w:val="22"/>
    </w:rPr>
  </w:style>
  <w:style w:type="character" w:styleId="682">
    <w:name w:val="Heading 7 Char"/>
    <w:basedOn w:val="846"/>
    <w:link w:val="681"/>
    <w:uiPriority w:val="9"/>
    <w:rPr>
      <w:rFonts w:ascii="Arial" w:hAnsi="Arial" w:eastAsia="Arial" w:cs="Arial"/>
      <w:b/>
      <w:bCs/>
      <w:i/>
      <w:iCs/>
      <w:sz w:val="22"/>
      <w:szCs w:val="22"/>
    </w:rPr>
  </w:style>
  <w:style w:type="paragraph" w:styleId="683">
    <w:name w:val="Heading 8"/>
    <w:basedOn w:val="842"/>
    <w:next w:val="842"/>
    <w:link w:val="684"/>
    <w:uiPriority w:val="9"/>
    <w:unhideWhenUsed/>
    <w:qFormat/>
    <w:pPr>
      <w:keepLines/>
      <w:keepNext/>
      <w:spacing w:before="320" w:after="200"/>
      <w:outlineLvl w:val="7"/>
    </w:pPr>
    <w:rPr>
      <w:rFonts w:ascii="Arial" w:hAnsi="Arial" w:eastAsia="Arial" w:cs="Arial"/>
      <w:i/>
      <w:iCs/>
      <w:sz w:val="22"/>
      <w:szCs w:val="22"/>
    </w:rPr>
  </w:style>
  <w:style w:type="character" w:styleId="684">
    <w:name w:val="Heading 8 Char"/>
    <w:basedOn w:val="846"/>
    <w:link w:val="683"/>
    <w:uiPriority w:val="9"/>
    <w:rPr>
      <w:rFonts w:ascii="Arial" w:hAnsi="Arial" w:eastAsia="Arial" w:cs="Arial"/>
      <w:i/>
      <w:iCs/>
      <w:sz w:val="22"/>
      <w:szCs w:val="22"/>
    </w:rPr>
  </w:style>
  <w:style w:type="paragraph" w:styleId="685">
    <w:name w:val="Heading 9"/>
    <w:basedOn w:val="842"/>
    <w:next w:val="842"/>
    <w:link w:val="686"/>
    <w:uiPriority w:val="9"/>
    <w:unhideWhenUsed/>
    <w:qFormat/>
    <w:pPr>
      <w:keepLines/>
      <w:keepNext/>
      <w:spacing w:before="320" w:after="200"/>
      <w:outlineLvl w:val="8"/>
    </w:pPr>
    <w:rPr>
      <w:rFonts w:ascii="Arial" w:hAnsi="Arial" w:eastAsia="Arial" w:cs="Arial"/>
      <w:i/>
      <w:iCs/>
      <w:sz w:val="21"/>
      <w:szCs w:val="21"/>
    </w:rPr>
  </w:style>
  <w:style w:type="character" w:styleId="686">
    <w:name w:val="Heading 9 Char"/>
    <w:basedOn w:val="846"/>
    <w:link w:val="685"/>
    <w:uiPriority w:val="9"/>
    <w:rPr>
      <w:rFonts w:ascii="Arial" w:hAnsi="Arial" w:eastAsia="Arial" w:cs="Arial"/>
      <w:i/>
      <w:iCs/>
      <w:sz w:val="21"/>
      <w:szCs w:val="21"/>
    </w:rPr>
  </w:style>
  <w:style w:type="paragraph" w:styleId="687">
    <w:name w:val="List Paragraph"/>
    <w:basedOn w:val="842"/>
    <w:uiPriority w:val="34"/>
    <w:qFormat/>
    <w:pPr>
      <w:contextualSpacing/>
      <w:ind w:left="720"/>
    </w:pPr>
  </w:style>
  <w:style w:type="paragraph" w:styleId="688">
    <w:name w:val="No Spacing"/>
    <w:uiPriority w:val="1"/>
    <w:qFormat/>
    <w:pPr>
      <w:spacing w:before="0" w:after="0" w:line="240" w:lineRule="auto"/>
    </w:pPr>
  </w:style>
  <w:style w:type="paragraph" w:styleId="689">
    <w:name w:val="Title"/>
    <w:basedOn w:val="842"/>
    <w:next w:val="842"/>
    <w:link w:val="690"/>
    <w:uiPriority w:val="10"/>
    <w:qFormat/>
    <w:pPr>
      <w:contextualSpacing/>
      <w:spacing w:before="300" w:after="200"/>
    </w:pPr>
    <w:rPr>
      <w:sz w:val="48"/>
      <w:szCs w:val="48"/>
    </w:rPr>
  </w:style>
  <w:style w:type="character" w:styleId="690">
    <w:name w:val="Title Char"/>
    <w:basedOn w:val="846"/>
    <w:link w:val="689"/>
    <w:uiPriority w:val="10"/>
    <w:rPr>
      <w:sz w:val="48"/>
      <w:szCs w:val="48"/>
    </w:rPr>
  </w:style>
  <w:style w:type="paragraph" w:styleId="691">
    <w:name w:val="Subtitle"/>
    <w:basedOn w:val="842"/>
    <w:next w:val="842"/>
    <w:link w:val="692"/>
    <w:uiPriority w:val="11"/>
    <w:qFormat/>
    <w:pPr>
      <w:spacing w:before="200" w:after="200"/>
    </w:pPr>
    <w:rPr>
      <w:sz w:val="24"/>
      <w:szCs w:val="24"/>
    </w:rPr>
  </w:style>
  <w:style w:type="character" w:styleId="692">
    <w:name w:val="Subtitle Char"/>
    <w:basedOn w:val="846"/>
    <w:link w:val="691"/>
    <w:uiPriority w:val="11"/>
    <w:rPr>
      <w:sz w:val="24"/>
      <w:szCs w:val="24"/>
    </w:rPr>
  </w:style>
  <w:style w:type="paragraph" w:styleId="693">
    <w:name w:val="Quote"/>
    <w:basedOn w:val="842"/>
    <w:next w:val="842"/>
    <w:link w:val="694"/>
    <w:uiPriority w:val="29"/>
    <w:qFormat/>
    <w:pPr>
      <w:ind w:left="720" w:right="720"/>
    </w:pPr>
    <w:rPr>
      <w:i/>
    </w:rPr>
  </w:style>
  <w:style w:type="character" w:styleId="694">
    <w:name w:val="Quote Char"/>
    <w:link w:val="693"/>
    <w:uiPriority w:val="29"/>
    <w:rPr>
      <w:i/>
    </w:rPr>
  </w:style>
  <w:style w:type="paragraph" w:styleId="695">
    <w:name w:val="Intense Quote"/>
    <w:basedOn w:val="842"/>
    <w:next w:val="842"/>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name w:val="Intense Quote Char"/>
    <w:link w:val="695"/>
    <w:uiPriority w:val="30"/>
    <w:rPr>
      <w:i/>
    </w:rPr>
  </w:style>
  <w:style w:type="character" w:styleId="697">
    <w:name w:val="Header Char"/>
    <w:basedOn w:val="846"/>
    <w:link w:val="855"/>
    <w:uiPriority w:val="99"/>
  </w:style>
  <w:style w:type="character" w:styleId="698">
    <w:name w:val="Footer Char"/>
    <w:basedOn w:val="846"/>
    <w:link w:val="854"/>
    <w:uiPriority w:val="99"/>
  </w:style>
  <w:style w:type="paragraph" w:styleId="699">
    <w:name w:val="Caption"/>
    <w:basedOn w:val="842"/>
    <w:next w:val="842"/>
    <w:uiPriority w:val="35"/>
    <w:semiHidden/>
    <w:unhideWhenUsed/>
    <w:qFormat/>
    <w:pPr>
      <w:spacing w:line="276" w:lineRule="auto"/>
    </w:pPr>
    <w:rPr>
      <w:b/>
      <w:bCs/>
      <w:color w:val="4f81bd" w:themeColor="accent1"/>
      <w:sz w:val="18"/>
      <w:szCs w:val="18"/>
    </w:rPr>
  </w:style>
  <w:style w:type="character" w:styleId="700">
    <w:name w:val="Caption Char"/>
    <w:basedOn w:val="699"/>
    <w:link w:val="854"/>
    <w:uiPriority w:val="99"/>
  </w:style>
  <w:style w:type="table" w:styleId="701">
    <w:name w:val="Table Grid Light"/>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basedOn w:val="8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basedOn w:val="8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basedOn w:val="8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basedOn w:val="8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basedOn w:val="8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basedOn w:val="8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7">
    <w:name w:val="Grid Table 5 Dark - Accent 2"/>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8">
    <w:name w:val="Grid Table 5 Dark - Accent 3"/>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9">
    <w:name w:val="Grid Table 5 Dark- Accent 4"/>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0">
    <w:name w:val="Grid Table 5 Dark - Accent 5"/>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1">
    <w:name w:val="Grid Table 5 Dark - Accent 6"/>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2">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basedOn w:val="8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basedOn w:val="8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basedOn w:val="8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6 Colorful - Accent 6"/>
    <w:basedOn w:val="8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basedOn w:val="8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basedOn w:val="8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basedOn w:val="8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basedOn w:val="8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basedOn w:val="8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basedOn w:val="8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basedOn w:val="8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basedOn w:val="8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basedOn w:val="8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basedOn w:val="8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basedOn w:val="8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basedOn w:val="8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basedOn w:val="8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basedOn w:val="8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basedOn w:val="8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basedOn w:val="8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basedOn w:val="8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basedOn w:val="8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basedOn w:val="8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3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3">
    <w:name w:val="List Table 3 - Accent 3"/>
    <w:basedOn w:val="8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4">
    <w:name w:val="List Table 3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5">
    <w:name w:val="List Table 3 - Accent 5"/>
    <w:basedOn w:val="8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6">
    <w:name w:val="List Table 3 - Accent 6"/>
    <w:basedOn w:val="8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7">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basedOn w:val="8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4 - Accent 2"/>
    <w:basedOn w:val="8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0">
    <w:name w:val="List Table 4 - Accent 3"/>
    <w:basedOn w:val="8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1">
    <w:name w:val="List Table 4 - Accent 4"/>
    <w:basedOn w:val="8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2">
    <w:name w:val="List Table 4 - Accent 5"/>
    <w:basedOn w:val="8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3">
    <w:name w:val="List Table 4 - Accent 6"/>
    <w:basedOn w:val="8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4">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basedOn w:val="8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basedOn w:val="8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basedOn w:val="8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basedOn w:val="8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basedOn w:val="8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basedOn w:val="8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basedOn w:val="8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3">
    <w:name w:val="List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4">
    <w:name w:val="List Table 6 Colorful - Accent 3"/>
    <w:basedOn w:val="8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5">
    <w:name w:val="List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6">
    <w:name w:val="List Table 6 Colorful - Accent 5"/>
    <w:basedOn w:val="8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7">
    <w:name w:val="List Table 6 Colorful - Accent 6"/>
    <w:basedOn w:val="8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8">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basedOn w:val="8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0">
    <w:name w:val="List Table 7 Colorful - Accent 2"/>
    <w:basedOn w:val="8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1">
    <w:name w:val="List Table 7 Colorful - Accent 3"/>
    <w:basedOn w:val="8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2">
    <w:name w:val="List Table 7 Colorful - Accent 4"/>
    <w:basedOn w:val="8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3">
    <w:name w:val="List Table 7 Colorful - Accent 5"/>
    <w:basedOn w:val="8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4">
    <w:name w:val="List Table 7 Colorful - Accent 6"/>
    <w:basedOn w:val="8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5">
    <w:name w:val="Lined - Accent"/>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Lined - Accent 2"/>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Lined - Accent 3"/>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Lined - Accent 4"/>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Lined - Accent 5"/>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Lined - Accent 6"/>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amp; Lined - Accent"/>
    <w:basedOn w:val="8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basedOn w:val="8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Bordered &amp; Lined - Accent 2"/>
    <w:basedOn w:val="8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Bordered &amp; Lined - Accent 3"/>
    <w:basedOn w:val="8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Bordered &amp; Lined - Accent 4"/>
    <w:basedOn w:val="8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Bordered &amp; Lined - Accent 5"/>
    <w:basedOn w:val="8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Bordered &amp; Lined - Accent 6"/>
    <w:basedOn w:val="8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w:basedOn w:val="8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6">
    <w:name w:val="footnote text"/>
    <w:basedOn w:val="842"/>
    <w:link w:val="827"/>
    <w:uiPriority w:val="99"/>
    <w:semiHidden/>
    <w:unhideWhenUsed/>
    <w:pPr>
      <w:spacing w:after="40" w:line="240" w:lineRule="auto"/>
    </w:pPr>
    <w:rPr>
      <w:sz w:val="18"/>
    </w:rPr>
  </w:style>
  <w:style w:type="character" w:styleId="827">
    <w:name w:val="Footnote Text Char"/>
    <w:link w:val="826"/>
    <w:uiPriority w:val="99"/>
    <w:rPr>
      <w:sz w:val="18"/>
    </w:rPr>
  </w:style>
  <w:style w:type="character" w:styleId="828">
    <w:name w:val="footnote reference"/>
    <w:basedOn w:val="846"/>
    <w:uiPriority w:val="99"/>
    <w:unhideWhenUsed/>
    <w:rPr>
      <w:vertAlign w:val="superscript"/>
    </w:rPr>
  </w:style>
  <w:style w:type="paragraph" w:styleId="829">
    <w:name w:val="endnote text"/>
    <w:basedOn w:val="842"/>
    <w:link w:val="830"/>
    <w:uiPriority w:val="99"/>
    <w:semiHidden/>
    <w:unhideWhenUsed/>
    <w:pPr>
      <w:spacing w:after="0" w:line="240" w:lineRule="auto"/>
    </w:pPr>
    <w:rPr>
      <w:sz w:val="20"/>
    </w:rPr>
  </w:style>
  <w:style w:type="character" w:styleId="830">
    <w:name w:val="Endnote Text Char"/>
    <w:link w:val="829"/>
    <w:uiPriority w:val="99"/>
    <w:rPr>
      <w:sz w:val="20"/>
    </w:rPr>
  </w:style>
  <w:style w:type="character" w:styleId="831">
    <w:name w:val="endnote reference"/>
    <w:basedOn w:val="846"/>
    <w:uiPriority w:val="99"/>
    <w:semiHidden/>
    <w:unhideWhenUsed/>
    <w:rPr>
      <w:vertAlign w:val="superscript"/>
    </w:rPr>
  </w:style>
  <w:style w:type="paragraph" w:styleId="832">
    <w:name w:val="toc 2"/>
    <w:basedOn w:val="842"/>
    <w:next w:val="842"/>
    <w:uiPriority w:val="39"/>
    <w:unhideWhenUsed/>
    <w:pPr>
      <w:ind w:left="283" w:right="0" w:firstLine="0"/>
      <w:spacing w:after="57"/>
    </w:pPr>
  </w:style>
  <w:style w:type="paragraph" w:styleId="833">
    <w:name w:val="toc 3"/>
    <w:basedOn w:val="842"/>
    <w:next w:val="842"/>
    <w:uiPriority w:val="39"/>
    <w:unhideWhenUsed/>
    <w:pPr>
      <w:ind w:left="567" w:right="0" w:firstLine="0"/>
      <w:spacing w:after="57"/>
    </w:pPr>
  </w:style>
  <w:style w:type="paragraph" w:styleId="834">
    <w:name w:val="toc 4"/>
    <w:basedOn w:val="842"/>
    <w:next w:val="842"/>
    <w:uiPriority w:val="39"/>
    <w:unhideWhenUsed/>
    <w:pPr>
      <w:ind w:left="850" w:right="0" w:firstLine="0"/>
      <w:spacing w:after="57"/>
    </w:pPr>
  </w:style>
  <w:style w:type="paragraph" w:styleId="835">
    <w:name w:val="toc 5"/>
    <w:basedOn w:val="842"/>
    <w:next w:val="842"/>
    <w:uiPriority w:val="39"/>
    <w:unhideWhenUsed/>
    <w:pPr>
      <w:ind w:left="1134" w:right="0" w:firstLine="0"/>
      <w:spacing w:after="57"/>
    </w:pPr>
  </w:style>
  <w:style w:type="paragraph" w:styleId="836">
    <w:name w:val="toc 6"/>
    <w:basedOn w:val="842"/>
    <w:next w:val="842"/>
    <w:uiPriority w:val="39"/>
    <w:unhideWhenUsed/>
    <w:pPr>
      <w:ind w:left="1417" w:right="0" w:firstLine="0"/>
      <w:spacing w:after="57"/>
    </w:pPr>
  </w:style>
  <w:style w:type="paragraph" w:styleId="837">
    <w:name w:val="toc 7"/>
    <w:basedOn w:val="842"/>
    <w:next w:val="842"/>
    <w:uiPriority w:val="39"/>
    <w:unhideWhenUsed/>
    <w:pPr>
      <w:ind w:left="1701" w:right="0" w:firstLine="0"/>
      <w:spacing w:after="57"/>
    </w:pPr>
  </w:style>
  <w:style w:type="paragraph" w:styleId="838">
    <w:name w:val="toc 8"/>
    <w:basedOn w:val="842"/>
    <w:next w:val="842"/>
    <w:uiPriority w:val="39"/>
    <w:unhideWhenUsed/>
    <w:pPr>
      <w:ind w:left="1984" w:right="0" w:firstLine="0"/>
      <w:spacing w:after="57"/>
    </w:pPr>
  </w:style>
  <w:style w:type="paragraph" w:styleId="839">
    <w:name w:val="toc 9"/>
    <w:basedOn w:val="842"/>
    <w:next w:val="842"/>
    <w:uiPriority w:val="39"/>
    <w:unhideWhenUsed/>
    <w:pPr>
      <w:ind w:left="2268" w:right="0" w:firstLine="0"/>
      <w:spacing w:after="57"/>
    </w:pPr>
  </w:style>
  <w:style w:type="paragraph" w:styleId="840">
    <w:name w:val="TOC Heading"/>
    <w:uiPriority w:val="39"/>
    <w:unhideWhenUsed/>
  </w:style>
  <w:style w:type="paragraph" w:styleId="841">
    <w:name w:val="table of figures"/>
    <w:basedOn w:val="842"/>
    <w:next w:val="842"/>
    <w:uiPriority w:val="99"/>
    <w:unhideWhenUsed/>
    <w:pPr>
      <w:spacing w:after="0" w:afterAutospacing="0"/>
    </w:pPr>
  </w:style>
  <w:style w:type="paragraph" w:styleId="84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3">
    <w:name w:val="Heading 1"/>
    <w:basedOn w:val="842"/>
    <w:next w:val="842"/>
    <w:link w:val="863"/>
    <w:uiPriority w:val="9"/>
    <w:qFormat/>
    <w:pPr>
      <w:keepLines/>
      <w:keepNext/>
      <w:spacing w:before="340" w:after="330" w:line="578" w:lineRule="auto"/>
      <w:outlineLvl w:val="0"/>
    </w:pPr>
    <w:rPr>
      <w:b/>
      <w:bCs/>
      <w:sz w:val="44"/>
      <w:szCs w:val="44"/>
    </w:rPr>
  </w:style>
  <w:style w:type="paragraph" w:styleId="844">
    <w:name w:val="Heading 2"/>
    <w:basedOn w:val="842"/>
    <w:next w:val="842"/>
    <w:link w:val="865"/>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45">
    <w:name w:val="Heading 3"/>
    <w:basedOn w:val="842"/>
    <w:next w:val="842"/>
    <w:link w:val="866"/>
    <w:uiPriority w:val="9"/>
    <w:unhideWhenUsed/>
    <w:qFormat/>
    <w:pPr>
      <w:keepLines/>
      <w:keepNext/>
      <w:spacing w:before="260" w:after="260" w:line="416" w:lineRule="auto"/>
      <w:outlineLvl w:val="2"/>
    </w:pPr>
    <w:rPr>
      <w:b/>
      <w:bCs/>
      <w:sz w:val="32"/>
      <w:szCs w:val="32"/>
    </w:rPr>
  </w:style>
  <w:style w:type="character" w:styleId="846" w:default="1">
    <w:name w:val="Default Paragraph Font"/>
    <w:uiPriority w:val="1"/>
    <w:semiHidden/>
    <w:unhideWhenUsed/>
    <w:qFormat/>
  </w:style>
  <w:style w:type="table" w:styleId="847"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Calibri" w:hAnsi="Calibri" w:eastAsia="宋体" w:cs="Times New Roman"/>
      <w:sz w:val="21"/>
      <w:szCs w:val="22"/>
    </w:rPr>
    <w:tblPr>
      <w:tblCellMar>
        <w:left w:w="108" w:type="dxa"/>
        <w:top w:w="0" w:type="dxa"/>
        <w:right w:w="108" w:type="dxa"/>
        <w:bottom w:w="0" w:type="dxa"/>
      </w:tblCellMar>
    </w:tblPr>
  </w:style>
  <w:style w:type="paragraph" w:styleId="848">
    <w:name w:val="Document Map"/>
    <w:basedOn w:val="842"/>
    <w:link w:val="864"/>
    <w:uiPriority w:val="99"/>
    <w:semiHidden/>
    <w:unhideWhenUsed/>
    <w:qFormat/>
    <w:rPr>
      <w:rFonts w:ascii="宋体" w:eastAsia="宋体"/>
      <w:sz w:val="18"/>
      <w:szCs w:val="18"/>
    </w:rPr>
  </w:style>
  <w:style w:type="paragraph" w:styleId="849">
    <w:name w:val="annotation text"/>
    <w:basedOn w:val="842"/>
    <w:link w:val="868"/>
    <w:uiPriority w:val="0"/>
    <w:qFormat/>
    <w:pPr>
      <w:ind w:firstLine="922"/>
      <w:jc w:val="left"/>
      <w:spacing w:line="360" w:lineRule="auto"/>
    </w:pPr>
    <w:rPr>
      <w:rFonts w:ascii="Times New Roman" w:hAnsi="Times New Roman" w:eastAsia="宋体" w:cs="Times New Roman"/>
      <w:szCs w:val="24"/>
    </w:rPr>
  </w:style>
  <w:style w:type="paragraph" w:styleId="850">
    <w:name w:val="Body Text"/>
    <w:basedOn w:val="842"/>
    <w:next w:val="842"/>
    <w:uiPriority w:val="0"/>
    <w:unhideWhenUsed/>
    <w:qFormat/>
    <w:pPr>
      <w:spacing w:after="120"/>
    </w:pPr>
    <w:rPr>
      <w:rFonts w:ascii="Calibri" w:hAnsi="Calibri" w:eastAsia="宋体" w:cs="Times New Roman"/>
    </w:rPr>
  </w:style>
  <w:style w:type="paragraph" w:styleId="851">
    <w:name w:val="Plain Text"/>
    <w:basedOn w:val="842"/>
    <w:link w:val="872"/>
    <w:uiPriority w:val="0"/>
    <w:qFormat/>
    <w:rPr>
      <w:rFonts w:ascii="宋体" w:hAnsi="Courier New" w:eastAsia="宋体" w:cs="Times New Roman"/>
      <w:szCs w:val="20"/>
    </w:rPr>
  </w:style>
  <w:style w:type="paragraph" w:styleId="852">
    <w:name w:val="Date"/>
    <w:basedOn w:val="842"/>
    <w:next w:val="842"/>
    <w:link w:val="867"/>
    <w:uiPriority w:val="99"/>
    <w:semiHidden/>
    <w:unhideWhenUsed/>
    <w:qFormat/>
    <w:pPr>
      <w:ind w:left="100"/>
    </w:pPr>
  </w:style>
  <w:style w:type="paragraph" w:styleId="853">
    <w:name w:val="Balloon Text"/>
    <w:basedOn w:val="842"/>
    <w:link w:val="869"/>
    <w:uiPriority w:val="99"/>
    <w:semiHidden/>
    <w:unhideWhenUsed/>
    <w:qFormat/>
    <w:rPr>
      <w:sz w:val="18"/>
      <w:szCs w:val="18"/>
    </w:rPr>
  </w:style>
  <w:style w:type="paragraph" w:styleId="854">
    <w:name w:val="Footer"/>
    <w:basedOn w:val="842"/>
    <w:link w:val="862"/>
    <w:uiPriority w:val="99"/>
    <w:unhideWhenUsed/>
    <w:qFormat/>
    <w:pPr>
      <w:jc w:val="left"/>
      <w:tabs>
        <w:tab w:val="center" w:pos="4153" w:leader="none"/>
        <w:tab w:val="right" w:pos="8306" w:leader="none"/>
      </w:tabs>
    </w:pPr>
    <w:rPr>
      <w:sz w:val="18"/>
      <w:szCs w:val="18"/>
    </w:rPr>
  </w:style>
  <w:style w:type="paragraph" w:styleId="855">
    <w:name w:val="Header"/>
    <w:basedOn w:val="842"/>
    <w:link w:val="861"/>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56">
    <w:name w:val="toc 1"/>
    <w:basedOn w:val="842"/>
    <w:next w:val="842"/>
    <w:uiPriority w:val="39"/>
    <w:unhideWhenUsed/>
    <w:qFormat/>
    <w:pPr>
      <w:jc w:val="center"/>
      <w:spacing w:line="360" w:lineRule="auto"/>
      <w:tabs>
        <w:tab w:val="right" w:pos="9628" w:leader="dot"/>
      </w:tabs>
    </w:pPr>
    <w:rPr>
      <w:sz w:val="32"/>
    </w:rPr>
  </w:style>
  <w:style w:type="paragraph" w:styleId="857">
    <w:name w:val="Normal (Web)"/>
    <w:basedOn w:val="842"/>
    <w:uiPriority w:val="99"/>
    <w:semiHidden/>
    <w:unhideWhenUsed/>
    <w:rPr>
      <w:sz w:val="24"/>
    </w:rPr>
  </w:style>
  <w:style w:type="table" w:styleId="858">
    <w:name w:val="Table Grid"/>
    <w:basedOn w:val="84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9">
    <w:name w:val="Hyperlink"/>
    <w:uiPriority w:val="99"/>
    <w:qFormat/>
    <w:rPr>
      <w:color w:val="0000ff"/>
      <w:u w:val="none"/>
    </w:rPr>
  </w:style>
  <w:style w:type="character" w:styleId="860">
    <w:name w:val="annotation reference"/>
    <w:uiPriority w:val="0"/>
    <w:qFormat/>
    <w:rPr>
      <w:sz w:val="21"/>
      <w:szCs w:val="21"/>
    </w:rPr>
  </w:style>
  <w:style w:type="character" w:styleId="861" w:customStyle="1">
    <w:name w:val="页眉 Char"/>
    <w:basedOn w:val="846"/>
    <w:link w:val="855"/>
    <w:uiPriority w:val="99"/>
    <w:semiHidden/>
    <w:qFormat/>
    <w:rPr>
      <w:sz w:val="18"/>
      <w:szCs w:val="18"/>
    </w:rPr>
  </w:style>
  <w:style w:type="character" w:styleId="862" w:customStyle="1">
    <w:name w:val="页脚 Char"/>
    <w:basedOn w:val="846"/>
    <w:link w:val="854"/>
    <w:uiPriority w:val="99"/>
    <w:qFormat/>
    <w:rPr>
      <w:sz w:val="18"/>
      <w:szCs w:val="18"/>
    </w:rPr>
  </w:style>
  <w:style w:type="character" w:styleId="863" w:customStyle="1">
    <w:name w:val="标题 1 Char"/>
    <w:basedOn w:val="846"/>
    <w:link w:val="843"/>
    <w:uiPriority w:val="9"/>
    <w:qFormat/>
    <w:rPr>
      <w:b/>
      <w:bCs/>
      <w:sz w:val="44"/>
      <w:szCs w:val="44"/>
    </w:rPr>
  </w:style>
  <w:style w:type="character" w:styleId="864" w:customStyle="1">
    <w:name w:val="文档结构图 Char"/>
    <w:basedOn w:val="846"/>
    <w:link w:val="848"/>
    <w:uiPriority w:val="99"/>
    <w:semiHidden/>
    <w:qFormat/>
    <w:rPr>
      <w:rFonts w:ascii="宋体" w:eastAsia="宋体"/>
      <w:sz w:val="18"/>
      <w:szCs w:val="18"/>
    </w:rPr>
  </w:style>
  <w:style w:type="character" w:styleId="865" w:customStyle="1">
    <w:name w:val="标题 2 Char"/>
    <w:basedOn w:val="846"/>
    <w:link w:val="844"/>
    <w:uiPriority w:val="9"/>
    <w:qFormat/>
    <w:rPr>
      <w:rFonts w:asciiTheme="majorHAnsi" w:hAnsiTheme="majorHAnsi" w:eastAsiaTheme="majorEastAsia" w:cstheme="majorBidi"/>
      <w:b/>
      <w:bCs/>
      <w:sz w:val="32"/>
      <w:szCs w:val="32"/>
    </w:rPr>
  </w:style>
  <w:style w:type="character" w:styleId="866" w:customStyle="1">
    <w:name w:val="标题 3 Char"/>
    <w:basedOn w:val="846"/>
    <w:link w:val="845"/>
    <w:uiPriority w:val="9"/>
    <w:qFormat/>
    <w:rPr>
      <w:b/>
      <w:bCs/>
      <w:sz w:val="32"/>
      <w:szCs w:val="32"/>
    </w:rPr>
  </w:style>
  <w:style w:type="character" w:styleId="867" w:customStyle="1">
    <w:name w:val="日期 Char"/>
    <w:basedOn w:val="846"/>
    <w:link w:val="852"/>
    <w:uiPriority w:val="99"/>
    <w:semiHidden/>
    <w:qFormat/>
  </w:style>
  <w:style w:type="character" w:styleId="868" w:customStyle="1">
    <w:name w:val="批注文字 Char"/>
    <w:basedOn w:val="846"/>
    <w:link w:val="849"/>
    <w:uiPriority w:val="0"/>
    <w:qFormat/>
    <w:rPr>
      <w:rFonts w:ascii="Times New Roman" w:hAnsi="Times New Roman" w:eastAsia="宋体" w:cs="Times New Roman"/>
      <w:szCs w:val="24"/>
    </w:rPr>
  </w:style>
  <w:style w:type="character" w:styleId="869" w:customStyle="1">
    <w:name w:val="批注框文本 Char"/>
    <w:basedOn w:val="846"/>
    <w:link w:val="853"/>
    <w:uiPriority w:val="99"/>
    <w:semiHidden/>
    <w:qFormat/>
    <w:rPr>
      <w:sz w:val="18"/>
      <w:szCs w:val="18"/>
    </w:rPr>
  </w:style>
  <w:style w:type="paragraph" w:styleId="870" w:customStyle="1">
    <w:name w:val="Default"/>
    <w:link w:val="871"/>
    <w:uiPriority w:val="99"/>
    <w:qFormat/>
    <w:pPr>
      <w:widowControl w:val="off"/>
    </w:pPr>
    <w:rPr>
      <w:rFonts w:ascii="MS Mincho" w:hAnsi="Calibri" w:eastAsia="宋体" w:cs="Times New Roman"/>
      <w:color w:val="000000"/>
      <w:sz w:val="21"/>
      <w:szCs w:val="24"/>
      <w:lang w:val="en-US" w:eastAsia="zh-CN" w:bidi="ar-SA"/>
    </w:rPr>
  </w:style>
  <w:style w:type="character" w:styleId="871" w:customStyle="1">
    <w:name w:val="Default Char"/>
    <w:link w:val="870"/>
    <w:uiPriority w:val="99"/>
    <w:qFormat/>
    <w:rPr>
      <w:rFonts w:ascii="MS Mincho" w:hAnsi="Calibri" w:eastAsia="宋体" w:cs="Times New Roman"/>
      <w:color w:val="000000"/>
      <w:szCs w:val="24"/>
    </w:rPr>
  </w:style>
  <w:style w:type="character" w:styleId="872" w:customStyle="1">
    <w:name w:val="纯文本 Char"/>
    <w:basedOn w:val="846"/>
    <w:link w:val="851"/>
    <w:uiPriority w:val="0"/>
    <w:qFormat/>
    <w:rPr>
      <w:rFonts w:ascii="宋体" w:hAnsi="Courier New" w:eastAsia="宋体" w:cs="Times New Roman"/>
      <w:szCs w:val="20"/>
    </w:rPr>
  </w:style>
  <w:style w:type="table" w:styleId="873" w:customStyle="1">
    <w:name w:val="Table Normal"/>
    <w:uiPriority w:val="0"/>
    <w:unhideWhenUsed/>
    <w:qFormat/>
    <w:tblPr>
      <w:tblCellMar>
        <w:left w:w="0" w:type="dxa"/>
        <w:top w:w="0" w:type="dxa"/>
        <w:right w:w="0" w:type="dxa"/>
        <w:bottom w:w="0" w:type="dxa"/>
      </w:tblCellMar>
    </w:tblPr>
  </w:style>
  <w:style w:type="character" w:styleId="874" w:customStyle="1">
    <w:name w:val="font01"/>
    <w:uiPriority w:val="0"/>
    <w:qFormat/>
    <w:rPr>
      <w:rFonts w:ascii="Calibri" w:hAnsi="Calibri"/>
      <w:sz w:val="21"/>
      <w:szCs w:val="22"/>
      <w:lang w:val="en-US" w:eastAsia="zh-CN" w:bidi="ar-SA"/>
    </w:rPr>
  </w:style>
  <w:style w:type="numbering" w:styleId="8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李俊怡</cp:lastModifiedBy>
  <cp:revision>67</cp:revision>
  <dcterms:created xsi:type="dcterms:W3CDTF">2024-01-04T03:50:00Z</dcterms:created>
  <dcterms:modified xsi:type="dcterms:W3CDTF">2025-11-05T05:42:08Z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eyJoZGlkIjoiMzY5YjJkNGZkMjA4ZGQ4NjQwYzFlOGRmOWQyN2I4MTUiLCJ1c2VySWQiOiIyMTUxOTU3MTcifQ==</vt:lpwstr>
  </property>
  <property fmtid="{D5CDD505-2E9C-101B-9397-08002B2CF9AE}" pid="3" name="KSOProductBuildVer">
    <vt:lpwstr>2052-12.1.0.23125</vt:lpwstr>
  </property>
  <property fmtid="{D5CDD505-2E9C-101B-9397-08002B2CF9AE}" pid="4" name="ICV">
    <vt:lpwstr>EC93B59D81E140DCA3AD577110D5E9CC_13</vt:lpwstr>
  </property>
</Properties>
</file>